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B929A" w14:textId="77B33DA9" w:rsidR="00F84ED0" w:rsidRPr="0090072E" w:rsidRDefault="00AB7421" w:rsidP="00F30335">
      <w:pPr>
        <w:pStyle w:val="Title"/>
        <w:jc w:val="left"/>
        <w:rPr>
          <w:rFonts w:ascii="Trade Gothic LT Std Light" w:hAnsi="Trade Gothic LT Std Light"/>
          <w:noProof/>
          <w:sz w:val="22"/>
          <w:szCs w:val="22"/>
        </w:rPr>
      </w:pPr>
      <w:r w:rsidRPr="0090072E">
        <w:rPr>
          <w:rFonts w:ascii="Trade Gothic LT Std Light" w:hAnsi="Trade Gothic LT Std Light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06F9BA4" wp14:editId="3251766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52550" cy="600553"/>
            <wp:effectExtent l="0" t="0" r="0" b="9525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0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3FD07" w14:textId="07202835" w:rsidR="000318B0" w:rsidRPr="0090072E" w:rsidRDefault="000318B0" w:rsidP="00F30335">
      <w:pPr>
        <w:pStyle w:val="Title"/>
        <w:jc w:val="left"/>
        <w:rPr>
          <w:rFonts w:ascii="Trade Gothic LT Std Light" w:hAnsi="Trade Gothic LT Std Light"/>
          <w:sz w:val="22"/>
          <w:szCs w:val="22"/>
        </w:rPr>
      </w:pPr>
    </w:p>
    <w:p w14:paraId="4B1EE2A3" w14:textId="77777777" w:rsidR="000318B0" w:rsidRPr="0090072E" w:rsidRDefault="000318B0" w:rsidP="005A6341">
      <w:pPr>
        <w:pStyle w:val="Title"/>
        <w:rPr>
          <w:rFonts w:ascii="Trade Gothic LT Std Light" w:hAnsi="Trade Gothic LT Std Light"/>
          <w:sz w:val="22"/>
          <w:szCs w:val="22"/>
        </w:rPr>
      </w:pPr>
    </w:p>
    <w:p w14:paraId="352E5CC7" w14:textId="331F0114" w:rsidR="007E54C9" w:rsidRPr="0090072E" w:rsidRDefault="007E54C9" w:rsidP="00AB7421">
      <w:pPr>
        <w:rPr>
          <w:rFonts w:ascii="Trade Gothic LT Std Light" w:hAnsi="Trade Gothic LT Std Light" w:cs="Arial"/>
          <w:b/>
          <w:sz w:val="22"/>
          <w:szCs w:val="22"/>
        </w:rPr>
      </w:pPr>
    </w:p>
    <w:p w14:paraId="4EAA0147" w14:textId="77670D31" w:rsidR="008C104B" w:rsidRPr="0090072E" w:rsidRDefault="008C104B" w:rsidP="005A6341">
      <w:pPr>
        <w:pStyle w:val="Heading1"/>
        <w:rPr>
          <w:rFonts w:ascii="Trade Gothic LT Std Light" w:hAnsi="Trade Gothic LT Std Light" w:cs="Arial"/>
          <w:b/>
          <w:color w:val="000000" w:themeColor="text1"/>
          <w:sz w:val="28"/>
          <w:szCs w:val="22"/>
        </w:rPr>
      </w:pPr>
      <w:r w:rsidRPr="0090072E">
        <w:rPr>
          <w:rFonts w:ascii="Trade Gothic LT Std Light" w:hAnsi="Trade Gothic LT Std Light" w:cs="Arial"/>
          <w:b/>
          <w:color w:val="000000" w:themeColor="text1"/>
          <w:sz w:val="22"/>
          <w:szCs w:val="22"/>
        </w:rPr>
        <w:t xml:space="preserve">  </w:t>
      </w:r>
      <w:r w:rsidR="00DE1B72" w:rsidRPr="0090072E">
        <w:rPr>
          <w:rFonts w:ascii="Trade Gothic LT Std Light" w:hAnsi="Trade Gothic LT Std Light" w:cs="Arial"/>
          <w:b/>
          <w:color w:val="000000" w:themeColor="text1"/>
          <w:sz w:val="28"/>
          <w:szCs w:val="22"/>
        </w:rPr>
        <w:t>2025</w:t>
      </w:r>
      <w:r w:rsidR="00B4262B" w:rsidRPr="0090072E">
        <w:rPr>
          <w:rFonts w:ascii="Trade Gothic LT Std Light" w:hAnsi="Trade Gothic LT Std Light" w:cs="Arial"/>
          <w:b/>
          <w:color w:val="000000" w:themeColor="text1"/>
          <w:sz w:val="28"/>
          <w:szCs w:val="22"/>
        </w:rPr>
        <w:t xml:space="preserve"> </w:t>
      </w:r>
      <w:r w:rsidR="0090072E" w:rsidRPr="0090072E">
        <w:rPr>
          <w:rFonts w:ascii="Trade Gothic LT Std Light" w:hAnsi="Trade Gothic LT Std Light" w:cs="Arial"/>
          <w:b/>
          <w:color w:val="000000" w:themeColor="text1"/>
          <w:sz w:val="28"/>
          <w:szCs w:val="22"/>
        </w:rPr>
        <w:t>Pick &amp; Win Pro Football Season Picks</w:t>
      </w:r>
    </w:p>
    <w:p w14:paraId="6AFFE977" w14:textId="77777777" w:rsidR="00F30335" w:rsidRPr="0090072E" w:rsidRDefault="00A535D1" w:rsidP="005A6341">
      <w:pPr>
        <w:pStyle w:val="Heading1"/>
        <w:rPr>
          <w:rFonts w:ascii="Trade Gothic LT Std Light" w:hAnsi="Trade Gothic LT Std Light" w:cs="Arial"/>
          <w:b/>
          <w:color w:val="000000" w:themeColor="text1"/>
          <w:sz w:val="28"/>
          <w:szCs w:val="22"/>
        </w:rPr>
      </w:pPr>
      <w:r w:rsidRPr="0090072E">
        <w:rPr>
          <w:rFonts w:ascii="Trade Gothic LT Std Light" w:hAnsi="Trade Gothic LT Std Light" w:cs="Arial"/>
          <w:b/>
          <w:color w:val="000000" w:themeColor="text1"/>
          <w:sz w:val="28"/>
          <w:szCs w:val="22"/>
        </w:rPr>
        <w:t xml:space="preserve">Official </w:t>
      </w:r>
      <w:r w:rsidR="00BC07D6" w:rsidRPr="0090072E">
        <w:rPr>
          <w:rFonts w:ascii="Trade Gothic LT Std Light" w:hAnsi="Trade Gothic LT Std Light" w:cs="Arial"/>
          <w:b/>
          <w:color w:val="000000" w:themeColor="text1"/>
          <w:sz w:val="28"/>
          <w:szCs w:val="22"/>
        </w:rPr>
        <w:t>Rules</w:t>
      </w:r>
    </w:p>
    <w:p w14:paraId="76AC70EA" w14:textId="77777777" w:rsidR="0036135F" w:rsidRPr="0090072E" w:rsidRDefault="005404F2" w:rsidP="0036135F">
      <w:pPr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sz w:val="22"/>
          <w:szCs w:val="22"/>
        </w:rPr>
        <w:tab/>
      </w:r>
      <w:r w:rsidRPr="0090072E">
        <w:rPr>
          <w:rFonts w:ascii="Trade Gothic LT Std Light" w:hAnsi="Trade Gothic LT Std Light"/>
          <w:sz w:val="22"/>
          <w:szCs w:val="22"/>
        </w:rPr>
        <w:tab/>
      </w:r>
      <w:r w:rsidRPr="0090072E">
        <w:rPr>
          <w:rFonts w:ascii="Trade Gothic LT Std Light" w:hAnsi="Trade Gothic LT Std Light"/>
          <w:sz w:val="22"/>
          <w:szCs w:val="22"/>
        </w:rPr>
        <w:tab/>
      </w:r>
      <w:r w:rsidRPr="0090072E">
        <w:rPr>
          <w:rFonts w:ascii="Trade Gothic LT Std Light" w:hAnsi="Trade Gothic LT Std Light"/>
          <w:sz w:val="22"/>
          <w:szCs w:val="22"/>
        </w:rPr>
        <w:tab/>
      </w:r>
      <w:r w:rsidRPr="0090072E">
        <w:rPr>
          <w:rFonts w:ascii="Trade Gothic LT Std Light" w:hAnsi="Trade Gothic LT Std Light"/>
          <w:sz w:val="22"/>
          <w:szCs w:val="22"/>
        </w:rPr>
        <w:tab/>
      </w:r>
    </w:p>
    <w:p w14:paraId="5AFABB4A" w14:textId="05C0EF37" w:rsidR="0090072E" w:rsidRPr="0090072E" w:rsidRDefault="00ED1864" w:rsidP="0090072E">
      <w:pPr>
        <w:pStyle w:val="BodyTextIndent"/>
        <w:ind w:left="-90" w:right="270"/>
        <w:rPr>
          <w:rFonts w:ascii="Trade Gothic LT Std Light" w:hAnsi="Trade Gothic LT Std Light"/>
          <w:b w:val="0"/>
          <w:i/>
          <w:sz w:val="22"/>
          <w:szCs w:val="22"/>
          <w:u w:val="none"/>
        </w:rPr>
      </w:pP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</w:t>
      </w:r>
      <w:r w:rsidR="006343F7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ab/>
      </w:r>
      <w:r w:rsidR="0090072E" w:rsidRPr="0090072E">
        <w:rPr>
          <w:rFonts w:ascii="Trade Gothic LT Std Light" w:hAnsi="Trade Gothic LT Std Light"/>
          <w:b w:val="0"/>
          <w:sz w:val="22"/>
          <w:szCs w:val="22"/>
          <w:u w:val="none"/>
        </w:rPr>
        <w:t xml:space="preserve">This promotion will occur on </w:t>
      </w:r>
      <w:r w:rsidR="0090072E" w:rsidRPr="0090072E">
        <w:rPr>
          <w:rFonts w:ascii="Trade Gothic LT Std Light" w:hAnsi="Trade Gothic LT Std Light"/>
          <w:sz w:val="22"/>
          <w:szCs w:val="22"/>
          <w:u w:val="none"/>
        </w:rPr>
        <w:t>Tuesdays, September 2,</w:t>
      </w:r>
      <w:r w:rsidR="0090072E" w:rsidRPr="0090072E">
        <w:rPr>
          <w:rFonts w:ascii="Trade Gothic LT Std Light" w:hAnsi="Trade Gothic LT Std Light"/>
          <w:sz w:val="22"/>
          <w:szCs w:val="22"/>
          <w:u w:val="none"/>
        </w:rPr>
        <w:t xml:space="preserve"> </w:t>
      </w:r>
      <w:r w:rsidR="0090072E" w:rsidRPr="0090072E">
        <w:rPr>
          <w:rFonts w:ascii="Trade Gothic LT Std Light" w:hAnsi="Trade Gothic LT Std Light"/>
          <w:sz w:val="22"/>
          <w:szCs w:val="22"/>
          <w:u w:val="none"/>
        </w:rPr>
        <w:t>through</w:t>
      </w:r>
      <w:r w:rsidR="0090072E" w:rsidRPr="0090072E">
        <w:rPr>
          <w:rFonts w:ascii="Trade Gothic LT Std Light" w:hAnsi="Trade Gothic LT Std Light"/>
          <w:sz w:val="22"/>
          <w:szCs w:val="22"/>
          <w:u w:val="none"/>
        </w:rPr>
        <w:t xml:space="preserve"> January 8</w:t>
      </w:r>
      <w:r w:rsidR="0090072E" w:rsidRPr="0090072E">
        <w:rPr>
          <w:rFonts w:ascii="Trade Gothic LT Std Light" w:hAnsi="Trade Gothic LT Std Light"/>
          <w:b w:val="0"/>
          <w:sz w:val="22"/>
          <w:szCs w:val="22"/>
          <w:u w:val="none"/>
        </w:rPr>
        <w:t xml:space="preserve">. Guests can pick which team would win once a week during 2025 NFL season. The top five (5) players with the most correct picks at the end of each week will receive up to $200 Free Slot Play. The Final week, the first top player will receive $1,000 cash with an ultimate Tailgate party pack. The other top four (4) players will receive $500 cash.  Weekly winners will be displayed on the leader board every Wednesday by 12 </w:t>
      </w:r>
      <w:proofErr w:type="gramStart"/>
      <w:r w:rsidR="0090072E" w:rsidRPr="0090072E">
        <w:rPr>
          <w:rFonts w:ascii="Trade Gothic LT Std Light" w:hAnsi="Trade Gothic LT Std Light"/>
          <w:b w:val="0"/>
          <w:sz w:val="22"/>
          <w:szCs w:val="22"/>
          <w:u w:val="none"/>
        </w:rPr>
        <w:t>pm.</w:t>
      </w:r>
      <w:proofErr w:type="gramEnd"/>
      <w:r w:rsidR="0090072E" w:rsidRPr="0090072E">
        <w:rPr>
          <w:rFonts w:ascii="Trade Gothic LT Std Light" w:hAnsi="Trade Gothic LT Std Light"/>
          <w:b w:val="0"/>
          <w:sz w:val="22"/>
          <w:szCs w:val="22"/>
          <w:u w:val="none"/>
        </w:rPr>
        <w:t xml:space="preserve"> Guest will have to check every Tuesday at 12:00 pm to see if they won the previous week. </w:t>
      </w:r>
    </w:p>
    <w:p w14:paraId="63E837C8" w14:textId="16A5354E" w:rsidR="001D70FC" w:rsidRPr="0090072E" w:rsidRDefault="001D70FC" w:rsidP="001D70FC">
      <w:pPr>
        <w:pStyle w:val="ListParagraph"/>
        <w:contextualSpacing/>
        <w:rPr>
          <w:rFonts w:ascii="Trade Gothic LT Std Light" w:hAnsi="Trade Gothic LT Std Light" w:cs="Arial"/>
          <w:sz w:val="22"/>
          <w:szCs w:val="22"/>
        </w:rPr>
      </w:pPr>
    </w:p>
    <w:p w14:paraId="42606066" w14:textId="77777777" w:rsidR="001D70FC" w:rsidRPr="0090072E" w:rsidRDefault="001D70FC" w:rsidP="001D70FC">
      <w:pPr>
        <w:pStyle w:val="ListParagraph"/>
        <w:contextualSpacing/>
        <w:rPr>
          <w:rFonts w:ascii="Trade Gothic LT Std Light" w:hAnsi="Trade Gothic LT Std Light" w:cs="Arial"/>
          <w:color w:val="000000" w:themeColor="text1"/>
          <w:sz w:val="22"/>
          <w:szCs w:val="22"/>
        </w:rPr>
      </w:pPr>
    </w:p>
    <w:p w14:paraId="27F0B18D" w14:textId="77777777" w:rsidR="0090072E" w:rsidRPr="0090072E" w:rsidRDefault="0090072E" w:rsidP="0090072E">
      <w:pPr>
        <w:pStyle w:val="BodyTextIndent"/>
        <w:ind w:left="-90" w:right="270"/>
        <w:rPr>
          <w:rFonts w:ascii="Trade Gothic LT Std Light" w:hAnsi="Trade Gothic LT Std Light"/>
          <w:sz w:val="22"/>
          <w:szCs w:val="22"/>
          <w:u w:val="none"/>
        </w:rPr>
      </w:pPr>
      <w:r w:rsidRPr="0090072E">
        <w:rPr>
          <w:rFonts w:ascii="Trade Gothic LT Std Light" w:hAnsi="Trade Gothic LT Std Light"/>
          <w:sz w:val="22"/>
          <w:szCs w:val="22"/>
          <w:u w:val="none"/>
        </w:rPr>
        <w:t>Drawing Dates:</w:t>
      </w:r>
    </w:p>
    <w:p w14:paraId="57D83B19" w14:textId="77777777" w:rsidR="0090072E" w:rsidRPr="0090072E" w:rsidRDefault="0090072E" w:rsidP="0090072E">
      <w:pPr>
        <w:pStyle w:val="BodyTextIndent"/>
        <w:ind w:left="-90" w:right="270"/>
        <w:rPr>
          <w:rFonts w:ascii="Trade Gothic LT Std Light" w:hAnsi="Trade Gothic LT Std Light"/>
          <w:b w:val="0"/>
          <w:i/>
          <w:sz w:val="22"/>
          <w:szCs w:val="22"/>
          <w:u w:val="none"/>
        </w:rPr>
      </w:pPr>
      <w:r w:rsidRPr="0090072E">
        <w:rPr>
          <w:rFonts w:ascii="Trade Gothic LT Std Light" w:hAnsi="Trade Gothic LT Std Light"/>
          <w:b w:val="0"/>
          <w:sz w:val="22"/>
          <w:szCs w:val="22"/>
          <w:u w:val="none"/>
        </w:rPr>
        <w:t xml:space="preserve">Tuesdays, September 2- January 8 </w:t>
      </w:r>
      <w:bookmarkStart w:id="0" w:name="_GoBack"/>
      <w:bookmarkEnd w:id="0"/>
    </w:p>
    <w:p w14:paraId="0A33625B" w14:textId="27454143" w:rsidR="0090072E" w:rsidRPr="0090072E" w:rsidRDefault="0090072E" w:rsidP="0090072E">
      <w:pPr>
        <w:pStyle w:val="BodyTextIndent"/>
        <w:ind w:left="0" w:right="270"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sz w:val="22"/>
          <w:szCs w:val="22"/>
        </w:rPr>
        <w:t xml:space="preserve"> </w:t>
      </w:r>
    </w:p>
    <w:p w14:paraId="7050F0D5" w14:textId="77777777" w:rsidR="0090072E" w:rsidRPr="0090072E" w:rsidRDefault="0090072E" w:rsidP="0090072E">
      <w:pPr>
        <w:pStyle w:val="BodyTextIndent"/>
        <w:ind w:left="-90" w:right="270"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sz w:val="22"/>
          <w:szCs w:val="22"/>
        </w:rPr>
        <w:t xml:space="preserve">Weekly prizes for the top five (5) Players. </w:t>
      </w:r>
    </w:p>
    <w:p w14:paraId="6C3408EC" w14:textId="77777777" w:rsidR="0090072E" w:rsidRPr="0090072E" w:rsidRDefault="0090072E" w:rsidP="0090072E">
      <w:pPr>
        <w:pStyle w:val="BodyTextIndent"/>
        <w:numPr>
          <w:ilvl w:val="0"/>
          <w:numId w:val="5"/>
        </w:numPr>
        <w:ind w:right="270"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b w:val="0"/>
          <w:sz w:val="22"/>
          <w:szCs w:val="22"/>
          <w:u w:val="none"/>
        </w:rPr>
        <w:t xml:space="preserve">First place: $200 Free Slot Play. </w:t>
      </w:r>
    </w:p>
    <w:p w14:paraId="23473528" w14:textId="77777777" w:rsidR="0090072E" w:rsidRPr="0090072E" w:rsidRDefault="0090072E" w:rsidP="0090072E">
      <w:pPr>
        <w:pStyle w:val="BodyTextIndent"/>
        <w:numPr>
          <w:ilvl w:val="0"/>
          <w:numId w:val="5"/>
        </w:numPr>
        <w:ind w:right="270"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b w:val="0"/>
          <w:sz w:val="22"/>
          <w:szCs w:val="22"/>
          <w:u w:val="none"/>
        </w:rPr>
        <w:t>Second place: $175 Free Slot Play.</w:t>
      </w:r>
    </w:p>
    <w:p w14:paraId="7DCEF6E6" w14:textId="77777777" w:rsidR="0090072E" w:rsidRPr="0090072E" w:rsidRDefault="0090072E" w:rsidP="0090072E">
      <w:pPr>
        <w:pStyle w:val="BodyTextIndent"/>
        <w:numPr>
          <w:ilvl w:val="0"/>
          <w:numId w:val="5"/>
        </w:numPr>
        <w:ind w:right="270"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b w:val="0"/>
          <w:sz w:val="22"/>
          <w:szCs w:val="22"/>
          <w:u w:val="none"/>
        </w:rPr>
        <w:t xml:space="preserve">Third place: $150 Free Slot Play. </w:t>
      </w:r>
    </w:p>
    <w:p w14:paraId="07E2DEAD" w14:textId="77777777" w:rsidR="0090072E" w:rsidRPr="0090072E" w:rsidRDefault="0090072E" w:rsidP="0090072E">
      <w:pPr>
        <w:pStyle w:val="BodyTextIndent"/>
        <w:numPr>
          <w:ilvl w:val="0"/>
          <w:numId w:val="5"/>
        </w:numPr>
        <w:ind w:right="270"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b w:val="0"/>
          <w:sz w:val="22"/>
          <w:szCs w:val="22"/>
          <w:u w:val="none"/>
        </w:rPr>
        <w:t xml:space="preserve">Fourth place: $100 Free Slot Play. </w:t>
      </w:r>
    </w:p>
    <w:p w14:paraId="258555E9" w14:textId="77777777" w:rsidR="0090072E" w:rsidRPr="0090072E" w:rsidRDefault="0090072E" w:rsidP="0090072E">
      <w:pPr>
        <w:pStyle w:val="BodyTextIndent"/>
        <w:numPr>
          <w:ilvl w:val="0"/>
          <w:numId w:val="5"/>
        </w:numPr>
        <w:ind w:right="270"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b w:val="0"/>
          <w:sz w:val="22"/>
          <w:szCs w:val="22"/>
          <w:u w:val="none"/>
        </w:rPr>
        <w:t xml:space="preserve">Fifth place: $50 Free Slot Play. </w:t>
      </w:r>
    </w:p>
    <w:p w14:paraId="073D94EE" w14:textId="77777777" w:rsidR="0090072E" w:rsidRPr="0090072E" w:rsidRDefault="0090072E" w:rsidP="0090072E">
      <w:pPr>
        <w:pStyle w:val="BodyTextIndent"/>
        <w:ind w:left="0" w:right="270"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sz w:val="22"/>
          <w:szCs w:val="22"/>
        </w:rPr>
        <w:t>Final Week prizes for the top five (5) Players.</w:t>
      </w:r>
    </w:p>
    <w:p w14:paraId="6087144C" w14:textId="77777777" w:rsidR="0090072E" w:rsidRPr="0090072E" w:rsidRDefault="0090072E" w:rsidP="0090072E">
      <w:pPr>
        <w:pStyle w:val="BodyTextIndent"/>
        <w:numPr>
          <w:ilvl w:val="0"/>
          <w:numId w:val="6"/>
        </w:numPr>
        <w:ind w:right="270"/>
        <w:rPr>
          <w:rFonts w:ascii="Trade Gothic LT Std Light" w:hAnsi="Trade Gothic LT Std Light"/>
          <w:b w:val="0"/>
          <w:sz w:val="22"/>
          <w:szCs w:val="22"/>
          <w:u w:val="none"/>
        </w:rPr>
      </w:pPr>
      <w:r w:rsidRPr="0090072E">
        <w:rPr>
          <w:rFonts w:ascii="Trade Gothic LT Std Light" w:hAnsi="Trade Gothic LT Std Light"/>
          <w:b w:val="0"/>
          <w:sz w:val="22"/>
          <w:szCs w:val="22"/>
          <w:u w:val="none"/>
        </w:rPr>
        <w:t>First place: $1,000 Cash &amp; a table for 10 for the Ultimate Tailgate Party event.</w:t>
      </w:r>
    </w:p>
    <w:p w14:paraId="39229D66" w14:textId="77777777" w:rsidR="0090072E" w:rsidRPr="0090072E" w:rsidRDefault="0090072E" w:rsidP="0090072E">
      <w:pPr>
        <w:pStyle w:val="BodyTextIndent"/>
        <w:numPr>
          <w:ilvl w:val="0"/>
          <w:numId w:val="6"/>
        </w:numPr>
        <w:ind w:right="270"/>
        <w:rPr>
          <w:rFonts w:ascii="Trade Gothic LT Std Light" w:hAnsi="Trade Gothic LT Std Light"/>
          <w:b w:val="0"/>
          <w:sz w:val="22"/>
          <w:szCs w:val="22"/>
          <w:u w:val="none"/>
        </w:rPr>
      </w:pPr>
      <w:r w:rsidRPr="0090072E">
        <w:rPr>
          <w:rFonts w:ascii="Trade Gothic LT Std Light" w:hAnsi="Trade Gothic LT Std Light"/>
          <w:b w:val="0"/>
          <w:sz w:val="22"/>
          <w:szCs w:val="22"/>
          <w:u w:val="none"/>
        </w:rPr>
        <w:t xml:space="preserve">Second place: $500 Cash. </w:t>
      </w:r>
    </w:p>
    <w:p w14:paraId="7FFD1A35" w14:textId="77777777" w:rsidR="0090072E" w:rsidRPr="0090072E" w:rsidRDefault="0090072E" w:rsidP="0090072E">
      <w:pPr>
        <w:pStyle w:val="BodyTextIndent"/>
        <w:numPr>
          <w:ilvl w:val="0"/>
          <w:numId w:val="6"/>
        </w:numPr>
        <w:ind w:right="270"/>
        <w:rPr>
          <w:rFonts w:ascii="Trade Gothic LT Std Light" w:hAnsi="Trade Gothic LT Std Light"/>
          <w:b w:val="0"/>
          <w:sz w:val="22"/>
          <w:szCs w:val="22"/>
          <w:u w:val="none"/>
        </w:rPr>
      </w:pPr>
      <w:r w:rsidRPr="0090072E">
        <w:rPr>
          <w:rFonts w:ascii="Trade Gothic LT Std Light" w:hAnsi="Trade Gothic LT Std Light"/>
          <w:b w:val="0"/>
          <w:sz w:val="22"/>
          <w:szCs w:val="22"/>
          <w:u w:val="none"/>
        </w:rPr>
        <w:t>Third place: $250 Cash.</w:t>
      </w:r>
    </w:p>
    <w:p w14:paraId="2BE36063" w14:textId="77777777" w:rsidR="0090072E" w:rsidRPr="0090072E" w:rsidRDefault="0090072E" w:rsidP="0090072E">
      <w:pPr>
        <w:pStyle w:val="BodyTextIndent"/>
        <w:numPr>
          <w:ilvl w:val="0"/>
          <w:numId w:val="6"/>
        </w:numPr>
        <w:ind w:right="270"/>
        <w:rPr>
          <w:rFonts w:ascii="Trade Gothic LT Std Light" w:hAnsi="Trade Gothic LT Std Light"/>
          <w:b w:val="0"/>
          <w:sz w:val="22"/>
          <w:szCs w:val="22"/>
          <w:u w:val="none"/>
        </w:rPr>
      </w:pPr>
      <w:r w:rsidRPr="0090072E">
        <w:rPr>
          <w:rFonts w:ascii="Trade Gothic LT Std Light" w:hAnsi="Trade Gothic LT Std Light"/>
          <w:b w:val="0"/>
          <w:sz w:val="22"/>
          <w:szCs w:val="22"/>
          <w:u w:val="none"/>
        </w:rPr>
        <w:t>Fourth place: $250 Cash.</w:t>
      </w:r>
    </w:p>
    <w:p w14:paraId="2DDACCE3" w14:textId="12566B91" w:rsidR="00700FD5" w:rsidRPr="0090072E" w:rsidRDefault="0090072E" w:rsidP="0090072E">
      <w:pPr>
        <w:pStyle w:val="BodyTextIndent"/>
        <w:numPr>
          <w:ilvl w:val="0"/>
          <w:numId w:val="6"/>
        </w:numPr>
        <w:ind w:right="270"/>
        <w:rPr>
          <w:rFonts w:ascii="Trade Gothic LT Std Light" w:hAnsi="Trade Gothic LT Std Light"/>
          <w:b w:val="0"/>
          <w:sz w:val="22"/>
          <w:szCs w:val="22"/>
          <w:u w:val="none"/>
        </w:rPr>
      </w:pPr>
      <w:r w:rsidRPr="0090072E">
        <w:rPr>
          <w:rFonts w:ascii="Trade Gothic LT Std Light" w:hAnsi="Trade Gothic LT Std Light"/>
          <w:b w:val="0"/>
          <w:sz w:val="22"/>
          <w:szCs w:val="22"/>
          <w:u w:val="none"/>
        </w:rPr>
        <w:t xml:space="preserve">Fifth place: $250 Cash. </w:t>
      </w:r>
    </w:p>
    <w:p w14:paraId="18696009" w14:textId="1D960241" w:rsidR="0090072E" w:rsidRPr="0090072E" w:rsidRDefault="0090072E" w:rsidP="0090072E">
      <w:pPr>
        <w:pStyle w:val="BodyTextIndent"/>
        <w:ind w:left="0" w:right="270"/>
        <w:rPr>
          <w:rFonts w:ascii="Trade Gothic LT Std Light" w:hAnsi="Trade Gothic LT Std Light"/>
          <w:b w:val="0"/>
          <w:sz w:val="22"/>
          <w:szCs w:val="22"/>
          <w:u w:val="none"/>
        </w:rPr>
      </w:pPr>
    </w:p>
    <w:p w14:paraId="3EC62876" w14:textId="77777777" w:rsidR="0090072E" w:rsidRPr="0090072E" w:rsidRDefault="0090072E" w:rsidP="0090072E">
      <w:pPr>
        <w:rPr>
          <w:rFonts w:ascii="Trade Gothic LT Std Light" w:hAnsi="Trade Gothic LT Std Light"/>
          <w:b/>
          <w:sz w:val="22"/>
          <w:szCs w:val="22"/>
        </w:rPr>
      </w:pPr>
      <w:r w:rsidRPr="0090072E">
        <w:rPr>
          <w:rFonts w:ascii="Trade Gothic LT Std Light" w:hAnsi="Trade Gothic LT Std Light"/>
          <w:b/>
          <w:sz w:val="22"/>
          <w:szCs w:val="22"/>
        </w:rPr>
        <w:t>Checking Picks:</w:t>
      </w:r>
    </w:p>
    <w:p w14:paraId="530AFD86" w14:textId="77777777" w:rsidR="0090072E" w:rsidRPr="0090072E" w:rsidRDefault="0090072E" w:rsidP="0090072E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sz w:val="22"/>
          <w:szCs w:val="22"/>
        </w:rPr>
        <w:t>Player will swipe their River Club Card at a promotional kiosk.</w:t>
      </w:r>
    </w:p>
    <w:p w14:paraId="67ACE288" w14:textId="77777777" w:rsidR="0090072E" w:rsidRPr="0090072E" w:rsidRDefault="0090072E" w:rsidP="0090072E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sz w:val="22"/>
          <w:szCs w:val="22"/>
        </w:rPr>
        <w:t>Go into “Promotions”.</w:t>
      </w:r>
    </w:p>
    <w:p w14:paraId="6E7B67FA" w14:textId="77777777" w:rsidR="0090072E" w:rsidRPr="0090072E" w:rsidRDefault="0090072E" w:rsidP="0090072E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sz w:val="22"/>
          <w:szCs w:val="22"/>
        </w:rPr>
        <w:t>Select “Pro Football Season Picks”.</w:t>
      </w:r>
    </w:p>
    <w:p w14:paraId="0F50C33B" w14:textId="77777777" w:rsidR="0090072E" w:rsidRPr="0090072E" w:rsidRDefault="0090072E" w:rsidP="0090072E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sz w:val="22"/>
          <w:szCs w:val="22"/>
        </w:rPr>
        <w:t>Touch “Check My Picks”.</w:t>
      </w:r>
    </w:p>
    <w:p w14:paraId="285E6702" w14:textId="77777777" w:rsidR="0090072E" w:rsidRPr="0090072E" w:rsidRDefault="0090072E" w:rsidP="0090072E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sz w:val="22"/>
          <w:szCs w:val="22"/>
        </w:rPr>
        <w:t xml:space="preserve">The “Select a Period” screen </w:t>
      </w:r>
      <w:proofErr w:type="gramStart"/>
      <w:r w:rsidRPr="0090072E">
        <w:rPr>
          <w:rFonts w:ascii="Trade Gothic LT Std Light" w:hAnsi="Trade Gothic LT Std Light"/>
          <w:sz w:val="22"/>
          <w:szCs w:val="22"/>
        </w:rPr>
        <w:t>will be displayed</w:t>
      </w:r>
      <w:proofErr w:type="gramEnd"/>
      <w:r w:rsidRPr="0090072E">
        <w:rPr>
          <w:rFonts w:ascii="Trade Gothic LT Std Light" w:hAnsi="Trade Gothic LT Std Light"/>
          <w:sz w:val="22"/>
          <w:szCs w:val="22"/>
        </w:rPr>
        <w:t xml:space="preserve">. </w:t>
      </w:r>
    </w:p>
    <w:p w14:paraId="48A27086" w14:textId="77777777" w:rsidR="0090072E" w:rsidRPr="0090072E" w:rsidRDefault="0090072E" w:rsidP="0090072E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sz w:val="22"/>
          <w:szCs w:val="22"/>
        </w:rPr>
        <w:t>Select the appropriate period.</w:t>
      </w:r>
    </w:p>
    <w:p w14:paraId="1AC39262" w14:textId="77777777" w:rsidR="0090072E" w:rsidRPr="0090072E" w:rsidRDefault="0090072E" w:rsidP="0090072E">
      <w:pPr>
        <w:pStyle w:val="ListParagraph"/>
        <w:numPr>
          <w:ilvl w:val="1"/>
          <w:numId w:val="7"/>
        </w:numPr>
        <w:spacing w:after="160" w:line="259" w:lineRule="auto"/>
        <w:contextualSpacing/>
        <w:rPr>
          <w:rFonts w:ascii="Trade Gothic LT Std Light" w:hAnsi="Trade Gothic LT Std Light"/>
          <w:b/>
          <w:sz w:val="22"/>
          <w:szCs w:val="22"/>
        </w:rPr>
      </w:pPr>
      <w:r w:rsidRPr="0090072E">
        <w:rPr>
          <w:rFonts w:ascii="Trade Gothic LT Std Light" w:hAnsi="Trade Gothic LT Std Light"/>
          <w:b/>
          <w:sz w:val="22"/>
          <w:szCs w:val="22"/>
        </w:rPr>
        <w:t>Note: You cannot check the picks of a period that has not had the final scores entered (</w:t>
      </w:r>
      <w:proofErr w:type="spellStart"/>
      <w:r w:rsidRPr="0090072E">
        <w:rPr>
          <w:rFonts w:ascii="Trade Gothic LT Std Light" w:hAnsi="Trade Gothic LT Std Light"/>
          <w:b/>
          <w:sz w:val="22"/>
          <w:szCs w:val="22"/>
        </w:rPr>
        <w:t>ie</w:t>
      </w:r>
      <w:proofErr w:type="spellEnd"/>
      <w:r w:rsidRPr="0090072E">
        <w:rPr>
          <w:rFonts w:ascii="Trade Gothic LT Std Light" w:hAnsi="Trade Gothic LT Std Light"/>
          <w:b/>
          <w:sz w:val="22"/>
          <w:szCs w:val="22"/>
        </w:rPr>
        <w:t xml:space="preserve">. The current period will not be available). </w:t>
      </w:r>
    </w:p>
    <w:p w14:paraId="5BD37AF0" w14:textId="77777777" w:rsidR="0090072E" w:rsidRPr="0090072E" w:rsidRDefault="0090072E" w:rsidP="0090072E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sz w:val="22"/>
          <w:szCs w:val="22"/>
        </w:rPr>
        <w:t xml:space="preserve">The guest’s picks are displayed in green and the correct number of picks is displayed on the top right. </w:t>
      </w:r>
    </w:p>
    <w:p w14:paraId="5B203203" w14:textId="77777777" w:rsidR="0090072E" w:rsidRPr="0090072E" w:rsidRDefault="0090072E" w:rsidP="0090072E">
      <w:pPr>
        <w:pStyle w:val="ListParagraph"/>
        <w:numPr>
          <w:ilvl w:val="1"/>
          <w:numId w:val="7"/>
        </w:numPr>
        <w:spacing w:after="160" w:line="259" w:lineRule="auto"/>
        <w:contextualSpacing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sz w:val="22"/>
          <w:szCs w:val="22"/>
        </w:rPr>
        <w:t>Guests can view their ranking below their correct number of picks.</w:t>
      </w:r>
    </w:p>
    <w:p w14:paraId="7D2B7B59" w14:textId="77777777" w:rsidR="0090072E" w:rsidRPr="0090072E" w:rsidRDefault="0090072E" w:rsidP="0090072E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rade Gothic LT Std Light" w:hAnsi="Trade Gothic LT Std Light"/>
          <w:sz w:val="22"/>
          <w:szCs w:val="22"/>
        </w:rPr>
      </w:pPr>
      <w:r w:rsidRPr="0090072E">
        <w:rPr>
          <w:rFonts w:ascii="Trade Gothic LT Std Light" w:hAnsi="Trade Gothic LT Std Light"/>
          <w:sz w:val="22"/>
          <w:szCs w:val="22"/>
        </w:rPr>
        <w:t>Touch “Print My Picks” to reprint the picks for that period or touch “Back” to go the promotion list.</w:t>
      </w:r>
    </w:p>
    <w:p w14:paraId="0827F282" w14:textId="77777777" w:rsidR="0090072E" w:rsidRPr="0090072E" w:rsidRDefault="0090072E" w:rsidP="0090072E">
      <w:pPr>
        <w:contextualSpacing/>
        <w:rPr>
          <w:rFonts w:ascii="Trade Gothic LT Std Light" w:hAnsi="Trade Gothic LT Std Light" w:cs="Arial"/>
          <w:b/>
          <w:bCs/>
          <w:sz w:val="22"/>
          <w:szCs w:val="22"/>
        </w:rPr>
      </w:pPr>
      <w:r w:rsidRPr="0090072E">
        <w:rPr>
          <w:rFonts w:ascii="Trade Gothic LT Std Light" w:hAnsi="Trade Gothic LT Std Light" w:cs="Arial"/>
          <w:b/>
          <w:bCs/>
          <w:sz w:val="22"/>
          <w:szCs w:val="22"/>
        </w:rPr>
        <w:t>Claiming Prize</w:t>
      </w:r>
    </w:p>
    <w:p w14:paraId="7F8F0B5D" w14:textId="77777777" w:rsidR="0090072E" w:rsidRPr="0090072E" w:rsidRDefault="0090072E" w:rsidP="0090072E">
      <w:pPr>
        <w:pStyle w:val="ListParagraph"/>
        <w:numPr>
          <w:ilvl w:val="0"/>
          <w:numId w:val="7"/>
        </w:numPr>
        <w:contextualSpacing/>
        <w:rPr>
          <w:rFonts w:ascii="Trade Gothic LT Std Light" w:hAnsi="Trade Gothic LT Std Light" w:cs="Arial"/>
          <w:bCs/>
          <w:sz w:val="22"/>
          <w:szCs w:val="22"/>
        </w:rPr>
      </w:pPr>
      <w:r w:rsidRPr="0090072E">
        <w:rPr>
          <w:rFonts w:ascii="Trade Gothic LT Std Light" w:hAnsi="Trade Gothic LT Std Light" w:cs="Arial"/>
          <w:bCs/>
          <w:sz w:val="22"/>
          <w:szCs w:val="22"/>
        </w:rPr>
        <w:t>Winnings can be claimed on Tuesdays from 12am – 9pm</w:t>
      </w:r>
    </w:p>
    <w:p w14:paraId="2DB3DA15" w14:textId="77777777" w:rsidR="0090072E" w:rsidRPr="0090072E" w:rsidRDefault="0090072E" w:rsidP="0090072E">
      <w:pPr>
        <w:pStyle w:val="ListParagraph"/>
        <w:numPr>
          <w:ilvl w:val="0"/>
          <w:numId w:val="7"/>
        </w:numPr>
        <w:contextualSpacing/>
        <w:rPr>
          <w:rFonts w:ascii="Trade Gothic LT Std Light" w:hAnsi="Trade Gothic LT Std Light" w:cs="Arial"/>
          <w:bCs/>
          <w:sz w:val="22"/>
          <w:szCs w:val="22"/>
        </w:rPr>
      </w:pPr>
      <w:r w:rsidRPr="0090072E">
        <w:rPr>
          <w:rFonts w:ascii="Trade Gothic LT Std Light" w:hAnsi="Trade Gothic LT Std Light" w:cs="Arial"/>
          <w:bCs/>
          <w:sz w:val="22"/>
          <w:szCs w:val="22"/>
        </w:rPr>
        <w:t>The guest can swipe their River Club Card at any promotional kiosk.</w:t>
      </w:r>
    </w:p>
    <w:p w14:paraId="67C235A9" w14:textId="77777777" w:rsidR="0090072E" w:rsidRPr="0090072E" w:rsidRDefault="0090072E" w:rsidP="0090072E">
      <w:pPr>
        <w:pStyle w:val="ListParagraph"/>
        <w:numPr>
          <w:ilvl w:val="0"/>
          <w:numId w:val="7"/>
        </w:numPr>
        <w:contextualSpacing/>
        <w:rPr>
          <w:rFonts w:ascii="Trade Gothic LT Std Light" w:hAnsi="Trade Gothic LT Std Light" w:cs="Arial"/>
          <w:bCs/>
          <w:sz w:val="22"/>
          <w:szCs w:val="22"/>
        </w:rPr>
      </w:pPr>
      <w:r w:rsidRPr="0090072E">
        <w:rPr>
          <w:rFonts w:ascii="Trade Gothic LT Std Light" w:hAnsi="Trade Gothic LT Std Light" w:cs="Arial"/>
          <w:bCs/>
          <w:sz w:val="22"/>
          <w:szCs w:val="22"/>
        </w:rPr>
        <w:t>Go into “Promotions”.</w:t>
      </w:r>
    </w:p>
    <w:p w14:paraId="20919307" w14:textId="77777777" w:rsidR="0090072E" w:rsidRPr="0090072E" w:rsidRDefault="0090072E" w:rsidP="0090072E">
      <w:pPr>
        <w:pStyle w:val="ListParagraph"/>
        <w:numPr>
          <w:ilvl w:val="0"/>
          <w:numId w:val="7"/>
        </w:numPr>
        <w:contextualSpacing/>
        <w:rPr>
          <w:rFonts w:ascii="Trade Gothic LT Std Light" w:hAnsi="Trade Gothic LT Std Light" w:cs="Arial"/>
          <w:bCs/>
          <w:sz w:val="22"/>
          <w:szCs w:val="22"/>
        </w:rPr>
      </w:pPr>
      <w:r w:rsidRPr="0090072E">
        <w:rPr>
          <w:rFonts w:ascii="Trade Gothic LT Std Light" w:hAnsi="Trade Gothic LT Std Light" w:cs="Arial"/>
          <w:bCs/>
          <w:sz w:val="22"/>
          <w:szCs w:val="22"/>
        </w:rPr>
        <w:t>Select “Pro Football Season Picks”.</w:t>
      </w:r>
    </w:p>
    <w:p w14:paraId="0BC225F9" w14:textId="77777777" w:rsidR="0090072E" w:rsidRPr="0090072E" w:rsidRDefault="0090072E" w:rsidP="0090072E">
      <w:pPr>
        <w:pStyle w:val="ListParagraph"/>
        <w:numPr>
          <w:ilvl w:val="0"/>
          <w:numId w:val="7"/>
        </w:numPr>
        <w:contextualSpacing/>
        <w:rPr>
          <w:rFonts w:ascii="Trade Gothic LT Std Light" w:hAnsi="Trade Gothic LT Std Light" w:cs="Arial"/>
          <w:bCs/>
          <w:sz w:val="22"/>
          <w:szCs w:val="22"/>
        </w:rPr>
      </w:pPr>
      <w:r w:rsidRPr="0090072E">
        <w:rPr>
          <w:rFonts w:ascii="Trade Gothic LT Std Light" w:hAnsi="Trade Gothic LT Std Light" w:cs="Arial"/>
          <w:bCs/>
          <w:sz w:val="22"/>
          <w:szCs w:val="22"/>
        </w:rPr>
        <w:t>Touch “Check My Picks”.</w:t>
      </w:r>
    </w:p>
    <w:p w14:paraId="32377E4D" w14:textId="77777777" w:rsidR="0090072E" w:rsidRPr="0090072E" w:rsidRDefault="0090072E" w:rsidP="0090072E">
      <w:pPr>
        <w:pStyle w:val="ListParagraph"/>
        <w:numPr>
          <w:ilvl w:val="0"/>
          <w:numId w:val="7"/>
        </w:numPr>
        <w:contextualSpacing/>
        <w:rPr>
          <w:rFonts w:ascii="Trade Gothic LT Std Light" w:hAnsi="Trade Gothic LT Std Light" w:cs="Arial"/>
          <w:bCs/>
          <w:sz w:val="22"/>
          <w:szCs w:val="22"/>
        </w:rPr>
      </w:pPr>
      <w:r w:rsidRPr="0090072E">
        <w:rPr>
          <w:rFonts w:ascii="Trade Gothic LT Std Light" w:hAnsi="Trade Gothic LT Std Light" w:cs="Arial"/>
          <w:bCs/>
          <w:sz w:val="22"/>
          <w:szCs w:val="22"/>
        </w:rPr>
        <w:t xml:space="preserve">The “Select a Period” screen </w:t>
      </w:r>
      <w:proofErr w:type="gramStart"/>
      <w:r w:rsidRPr="0090072E">
        <w:rPr>
          <w:rFonts w:ascii="Trade Gothic LT Std Light" w:hAnsi="Trade Gothic LT Std Light" w:cs="Arial"/>
          <w:bCs/>
          <w:sz w:val="22"/>
          <w:szCs w:val="22"/>
        </w:rPr>
        <w:t>will be displayed</w:t>
      </w:r>
      <w:proofErr w:type="gramEnd"/>
      <w:r w:rsidRPr="0090072E">
        <w:rPr>
          <w:rFonts w:ascii="Trade Gothic LT Std Light" w:hAnsi="Trade Gothic LT Std Light" w:cs="Arial"/>
          <w:bCs/>
          <w:sz w:val="22"/>
          <w:szCs w:val="22"/>
        </w:rPr>
        <w:t xml:space="preserve">. </w:t>
      </w:r>
    </w:p>
    <w:p w14:paraId="15F51655" w14:textId="77777777" w:rsidR="0090072E" w:rsidRPr="0090072E" w:rsidRDefault="0090072E" w:rsidP="0090072E">
      <w:pPr>
        <w:pStyle w:val="ListParagraph"/>
        <w:numPr>
          <w:ilvl w:val="0"/>
          <w:numId w:val="7"/>
        </w:numPr>
        <w:contextualSpacing/>
        <w:rPr>
          <w:rFonts w:ascii="Trade Gothic LT Std Light" w:hAnsi="Trade Gothic LT Std Light" w:cs="Arial"/>
          <w:bCs/>
          <w:sz w:val="22"/>
          <w:szCs w:val="22"/>
        </w:rPr>
      </w:pPr>
      <w:r w:rsidRPr="0090072E">
        <w:rPr>
          <w:rFonts w:ascii="Trade Gothic LT Std Light" w:hAnsi="Trade Gothic LT Std Light" w:cs="Arial"/>
          <w:bCs/>
          <w:sz w:val="22"/>
          <w:szCs w:val="22"/>
        </w:rPr>
        <w:t>Select the appropriate period.</w:t>
      </w:r>
    </w:p>
    <w:p w14:paraId="766683DB" w14:textId="77777777" w:rsidR="0090072E" w:rsidRPr="0090072E" w:rsidRDefault="0090072E" w:rsidP="0090072E">
      <w:pPr>
        <w:pStyle w:val="ListParagraph"/>
        <w:numPr>
          <w:ilvl w:val="0"/>
          <w:numId w:val="7"/>
        </w:numPr>
        <w:contextualSpacing/>
        <w:rPr>
          <w:rFonts w:ascii="Trade Gothic LT Std Light" w:hAnsi="Trade Gothic LT Std Light" w:cs="Arial"/>
          <w:bCs/>
          <w:sz w:val="22"/>
          <w:szCs w:val="22"/>
        </w:rPr>
      </w:pPr>
      <w:r w:rsidRPr="0090072E">
        <w:rPr>
          <w:rFonts w:ascii="Trade Gothic LT Std Light" w:hAnsi="Trade Gothic LT Std Light" w:cs="Arial"/>
          <w:bCs/>
          <w:sz w:val="22"/>
          <w:szCs w:val="22"/>
        </w:rPr>
        <w:t>Click “Claim My Prize”</w:t>
      </w:r>
    </w:p>
    <w:p w14:paraId="1EE127F2" w14:textId="55DD659D" w:rsidR="0090072E" w:rsidRPr="0090072E" w:rsidRDefault="0090072E" w:rsidP="0090072E">
      <w:pPr>
        <w:pStyle w:val="BodyTextIndent"/>
        <w:ind w:left="0" w:right="270"/>
        <w:rPr>
          <w:rFonts w:ascii="Trade Gothic LT Std Light" w:hAnsi="Trade Gothic LT Std Light"/>
          <w:b w:val="0"/>
          <w:sz w:val="22"/>
          <w:szCs w:val="22"/>
          <w:u w:val="none"/>
        </w:rPr>
      </w:pPr>
      <w:r w:rsidRPr="0090072E">
        <w:rPr>
          <w:rFonts w:ascii="Trade Gothic LT Std Light" w:hAnsi="Trade Gothic LT Std Light" w:cs="Arial"/>
          <w:sz w:val="22"/>
          <w:szCs w:val="22"/>
        </w:rPr>
        <w:lastRenderedPageBreak/>
        <w:t xml:space="preserve">If winnings </w:t>
      </w:r>
      <w:proofErr w:type="gramStart"/>
      <w:r w:rsidRPr="0090072E">
        <w:rPr>
          <w:rFonts w:ascii="Trade Gothic LT Std Light" w:hAnsi="Trade Gothic LT Std Light" w:cs="Arial"/>
          <w:sz w:val="22"/>
          <w:szCs w:val="22"/>
        </w:rPr>
        <w:t>are not claimed</w:t>
      </w:r>
      <w:proofErr w:type="gramEnd"/>
      <w:r w:rsidRPr="0090072E">
        <w:rPr>
          <w:rFonts w:ascii="Trade Gothic LT Std Light" w:hAnsi="Trade Gothic LT Std Light" w:cs="Arial"/>
          <w:sz w:val="22"/>
          <w:szCs w:val="22"/>
        </w:rPr>
        <w:t xml:space="preserve"> by 9pm, winnings are forfeited.</w:t>
      </w:r>
    </w:p>
    <w:p w14:paraId="11E23368" w14:textId="77777777" w:rsidR="00700FD5" w:rsidRPr="0090072E" w:rsidRDefault="00700FD5" w:rsidP="001D70FC">
      <w:pPr>
        <w:pStyle w:val="ListParagraph"/>
        <w:contextualSpacing/>
        <w:rPr>
          <w:rFonts w:ascii="Trade Gothic LT Std Light" w:hAnsi="Trade Gothic LT Std Light" w:cs="Arial"/>
          <w:b/>
          <w:sz w:val="22"/>
          <w:szCs w:val="22"/>
        </w:rPr>
      </w:pPr>
    </w:p>
    <w:p w14:paraId="550C1B58" w14:textId="3D1A1CA9" w:rsidR="001D70FC" w:rsidRPr="0090072E" w:rsidRDefault="001D70FC" w:rsidP="001D70FC">
      <w:pPr>
        <w:pStyle w:val="BodyTextIndent"/>
        <w:ind w:left="0" w:right="270"/>
        <w:rPr>
          <w:rFonts w:ascii="Trade Gothic LT Std Light" w:hAnsi="Trade Gothic LT Std Light" w:cs="Arial"/>
          <w:b w:val="0"/>
          <w:sz w:val="22"/>
          <w:szCs w:val="22"/>
          <w:u w:val="none"/>
        </w:rPr>
      </w:pPr>
    </w:p>
    <w:p w14:paraId="3AAE41AF" w14:textId="75BE5D73" w:rsidR="00636724" w:rsidRPr="0090072E" w:rsidRDefault="00636724" w:rsidP="0090072E">
      <w:pPr>
        <w:rPr>
          <w:rFonts w:ascii="Trade Gothic LT Std Light" w:hAnsi="Trade Gothic LT Std Light" w:cs="Arial"/>
          <w:b/>
          <w:color w:val="000000" w:themeColor="text1"/>
          <w:sz w:val="22"/>
          <w:szCs w:val="22"/>
        </w:rPr>
      </w:pPr>
    </w:p>
    <w:p w14:paraId="4A1A9B6F" w14:textId="77777777" w:rsidR="001B23DD" w:rsidRPr="0090072E" w:rsidRDefault="008E0B3C" w:rsidP="00A44DB5">
      <w:pPr>
        <w:numPr>
          <w:ilvl w:val="0"/>
          <w:numId w:val="1"/>
        </w:numPr>
        <w:rPr>
          <w:rFonts w:ascii="Trade Gothic LT Std Light" w:hAnsi="Trade Gothic LT Std Light" w:cs="Arial"/>
          <w:color w:val="000000" w:themeColor="text1"/>
          <w:sz w:val="22"/>
          <w:szCs w:val="22"/>
        </w:rPr>
      </w:pP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Guests must be playing with a </w:t>
      </w:r>
      <w:r w:rsidR="007E6E63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River Club Card</w:t>
      </w:r>
      <w:r w:rsidR="001B23DD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&amp; have a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matching Valid ID to claim prizes</w:t>
      </w:r>
      <w:r w:rsidR="001B23DD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.</w:t>
      </w:r>
    </w:p>
    <w:p w14:paraId="79C9C863" w14:textId="77777777" w:rsidR="00A44DB5" w:rsidRPr="0090072E" w:rsidRDefault="00A44DB5" w:rsidP="00A44DB5">
      <w:pPr>
        <w:numPr>
          <w:ilvl w:val="1"/>
          <w:numId w:val="1"/>
        </w:numPr>
        <w:rPr>
          <w:rFonts w:ascii="Trade Gothic LT Std Light" w:hAnsi="Trade Gothic LT Std Light" w:cs="Arial"/>
          <w:color w:val="000000" w:themeColor="text1"/>
          <w:sz w:val="22"/>
          <w:szCs w:val="22"/>
        </w:rPr>
      </w:pP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A Valid ID includes the following: Guest Photo, Guest Name, Expiration Date, </w:t>
      </w:r>
      <w:proofErr w:type="gramStart"/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Issuing</w:t>
      </w:r>
      <w:proofErr w:type="gramEnd"/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Government &amp; Address. If the ID does not have an expiration date</w:t>
      </w:r>
      <w:r w:rsidR="006B0BF2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,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it is only valid up to 8 years after the issue date</w:t>
      </w:r>
      <w:r w:rsidR="006B0BF2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,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</w:t>
      </w:r>
      <w:r w:rsidR="00E668D3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except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</w:t>
      </w:r>
      <w:r w:rsidR="006B0BF2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for 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Military ID.</w:t>
      </w:r>
    </w:p>
    <w:p w14:paraId="4D1980B7" w14:textId="095EDACA" w:rsidR="006B5A80" w:rsidRPr="0090072E" w:rsidRDefault="006B5A80" w:rsidP="00A44DB5">
      <w:pPr>
        <w:numPr>
          <w:ilvl w:val="1"/>
          <w:numId w:val="1"/>
        </w:numPr>
        <w:rPr>
          <w:rFonts w:ascii="Trade Gothic LT Std Light" w:hAnsi="Trade Gothic LT Std Light" w:cs="Arial"/>
          <w:color w:val="000000" w:themeColor="text1"/>
          <w:sz w:val="22"/>
          <w:szCs w:val="22"/>
        </w:rPr>
      </w:pP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If the guest does not have a Valid ID, the prize </w:t>
      </w:r>
      <w:proofErr w:type="gramStart"/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will be forfeited</w:t>
      </w:r>
      <w:proofErr w:type="gramEnd"/>
      <w:r w:rsidR="006B0BF2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,</w:t>
      </w:r>
      <w:r w:rsidR="001C3B42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and the Marketing 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Team Member will draw for a new winner.</w:t>
      </w:r>
    </w:p>
    <w:p w14:paraId="666BC4F8" w14:textId="77777777" w:rsidR="009E1D4B" w:rsidRPr="0090072E" w:rsidRDefault="005A5EDE" w:rsidP="005C3837">
      <w:pPr>
        <w:numPr>
          <w:ilvl w:val="0"/>
          <w:numId w:val="1"/>
        </w:numPr>
        <w:rPr>
          <w:rFonts w:ascii="Trade Gothic LT Std Light" w:hAnsi="Trade Gothic LT Std Light" w:cs="Arial"/>
          <w:color w:val="000000" w:themeColor="text1"/>
          <w:sz w:val="22"/>
          <w:szCs w:val="22"/>
        </w:rPr>
      </w:pPr>
      <w:r w:rsidRPr="0090072E">
        <w:rPr>
          <w:rFonts w:ascii="Trade Gothic LT Std Light" w:hAnsi="Trade Gothic LT Std Light" w:cs="Arial"/>
          <w:iCs/>
          <w:color w:val="000000" w:themeColor="text1"/>
          <w:sz w:val="22"/>
          <w:szCs w:val="22"/>
        </w:rPr>
        <w:t>Winners</w:t>
      </w:r>
      <w:r w:rsidR="00E938DE" w:rsidRPr="0090072E">
        <w:rPr>
          <w:rFonts w:ascii="Trade Gothic LT Std Light" w:hAnsi="Trade Gothic LT Std Light" w:cs="Arial"/>
          <w:iCs/>
          <w:color w:val="000000" w:themeColor="text1"/>
          <w:sz w:val="22"/>
          <w:szCs w:val="22"/>
        </w:rPr>
        <w:t xml:space="preserve"> must sign </w:t>
      </w:r>
      <w:r w:rsidR="003B5A3A" w:rsidRPr="0090072E">
        <w:rPr>
          <w:rFonts w:ascii="Trade Gothic LT Std Light" w:hAnsi="Trade Gothic LT Std Light" w:cs="Arial"/>
          <w:iCs/>
          <w:color w:val="000000" w:themeColor="text1"/>
          <w:sz w:val="22"/>
          <w:szCs w:val="22"/>
        </w:rPr>
        <w:t xml:space="preserve">the </w:t>
      </w:r>
      <w:r w:rsidR="00926758" w:rsidRPr="0090072E">
        <w:rPr>
          <w:rFonts w:ascii="Trade Gothic LT Std Light" w:hAnsi="Trade Gothic LT Std Light" w:cs="Arial"/>
          <w:iCs/>
          <w:color w:val="000000" w:themeColor="text1"/>
          <w:sz w:val="22"/>
          <w:szCs w:val="22"/>
        </w:rPr>
        <w:t>winner’s</w:t>
      </w:r>
      <w:r w:rsidR="00E938DE" w:rsidRPr="0090072E">
        <w:rPr>
          <w:rFonts w:ascii="Trade Gothic LT Std Light" w:hAnsi="Trade Gothic LT Std Light" w:cs="Arial"/>
          <w:iCs/>
          <w:color w:val="000000" w:themeColor="text1"/>
          <w:sz w:val="22"/>
          <w:szCs w:val="22"/>
        </w:rPr>
        <w:t xml:space="preserve"> log.</w:t>
      </w:r>
    </w:p>
    <w:p w14:paraId="5B52129A" w14:textId="77777777" w:rsidR="00463D27" w:rsidRPr="0090072E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Trade Gothic LT Std Light" w:hAnsi="Trade Gothic LT Std Light" w:cs="Arial"/>
          <w:color w:val="000000" w:themeColor="text1"/>
          <w:sz w:val="22"/>
          <w:szCs w:val="22"/>
        </w:rPr>
      </w:pP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Win-River Resort &amp; Casino team members are not eligible to participate in this promotion. The Marketing </w:t>
      </w:r>
      <w:r w:rsidR="003B5A3A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division's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immediate family members are not eligible </w:t>
      </w:r>
      <w:r w:rsidR="00567FAE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for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this promotion.</w:t>
      </w:r>
    </w:p>
    <w:p w14:paraId="76A08378" w14:textId="77777777" w:rsidR="00463D27" w:rsidRPr="0090072E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Trade Gothic LT Std Light" w:hAnsi="Trade Gothic LT Std Light" w:cs="Arial"/>
          <w:color w:val="000000" w:themeColor="text1"/>
          <w:sz w:val="22"/>
          <w:szCs w:val="22"/>
        </w:rPr>
      </w:pP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As defined in the WRRC Team Member Handbook Section 6.4</w:t>
      </w:r>
      <w:r w:rsidR="00567FAE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,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“immediate family member” includes the following:</w:t>
      </w:r>
    </w:p>
    <w:p w14:paraId="06E09785" w14:textId="77777777" w:rsidR="00463D27" w:rsidRPr="0090072E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rade Gothic LT Std Light" w:hAnsi="Trade Gothic LT Std Light" w:cs="Arial"/>
          <w:color w:val="000000" w:themeColor="text1"/>
          <w:sz w:val="22"/>
          <w:szCs w:val="22"/>
        </w:rPr>
      </w:pP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Spouse, domestic partner, parents, </w:t>
      </w:r>
      <w:proofErr w:type="gramStart"/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step-parents</w:t>
      </w:r>
      <w:proofErr w:type="gramEnd"/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, siblings, step-siblings, children, step-children, grandparents, and grandchildren. This definition includes a team member’s eligible family member</w:t>
      </w:r>
      <w:r w:rsidR="00567FAE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,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whether related by blood or adoption.</w:t>
      </w:r>
    </w:p>
    <w:p w14:paraId="712185C8" w14:textId="77777777" w:rsidR="00133024" w:rsidRPr="0090072E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rade Gothic LT Std Light" w:hAnsi="Trade Gothic LT Std Light" w:cs="Arial"/>
          <w:color w:val="000000" w:themeColor="text1"/>
          <w:sz w:val="22"/>
          <w:szCs w:val="22"/>
        </w:rPr>
      </w:pP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Win-River </w:t>
      </w:r>
      <w:r w:rsidR="004E5B8F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Resort &amp; 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Casino and our designee(s) may use </w:t>
      </w:r>
      <w:r w:rsidR="00E668D3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the 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names and likenesses of </w:t>
      </w:r>
      <w:r w:rsidR="00E668D3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the 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Promotion winner(s) for promotional purposes without further compensation to Win-River</w:t>
      </w:r>
      <w:r w:rsidR="004E5B8F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Resort &amp; 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Casino or the Promotion winner(s).</w:t>
      </w:r>
    </w:p>
    <w:p w14:paraId="2E1639E6" w14:textId="77777777" w:rsidR="009C519D" w:rsidRPr="0090072E" w:rsidRDefault="00E668D3" w:rsidP="00700FD5">
      <w:pPr>
        <w:pStyle w:val="ListParagraph"/>
        <w:numPr>
          <w:ilvl w:val="0"/>
          <w:numId w:val="2"/>
        </w:numPr>
        <w:spacing w:after="200"/>
        <w:contextualSpacing/>
        <w:rPr>
          <w:rFonts w:ascii="Trade Gothic LT Std Light" w:hAnsi="Trade Gothic LT Std Light" w:cs="Arial"/>
          <w:color w:val="000000" w:themeColor="text1"/>
          <w:sz w:val="22"/>
          <w:szCs w:val="22"/>
        </w:rPr>
      </w:pP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By</w:t>
      </w:r>
      <w:r w:rsidR="00240F3F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the Internal Revenue 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Service</w:t>
      </w:r>
      <w:r w:rsidR="00240F3F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, winners of prizes valued at $600 or above must provide their name, address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,</w:t>
      </w:r>
      <w:r w:rsidR="00240F3F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and 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taxpayer</w:t>
      </w:r>
      <w:r w:rsidR="00240F3F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identification number (SSN) </w:t>
      </w:r>
      <w:r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before</w:t>
      </w:r>
      <w:r w:rsidR="00240F3F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 xml:space="preserve"> receiving their prize. A 1099 Tax Form </w:t>
      </w:r>
      <w:proofErr w:type="gramStart"/>
      <w:r w:rsidR="00240F3F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will be submitted</w:t>
      </w:r>
      <w:proofErr w:type="gramEnd"/>
      <w:r w:rsidR="00240F3F" w:rsidRPr="0090072E">
        <w:rPr>
          <w:rFonts w:ascii="Trade Gothic LT Std Light" w:hAnsi="Trade Gothic LT Std Light" w:cs="Arial"/>
          <w:color w:val="000000" w:themeColor="text1"/>
          <w:sz w:val="22"/>
          <w:szCs w:val="22"/>
        </w:rPr>
        <w:t>.</w:t>
      </w:r>
    </w:p>
    <w:p w14:paraId="25B80A4B" w14:textId="77777777" w:rsidR="001A5497" w:rsidRPr="0090072E" w:rsidRDefault="00985829" w:rsidP="00757357">
      <w:pPr>
        <w:jc w:val="center"/>
        <w:rPr>
          <w:rFonts w:ascii="Trade Gothic LT Std Light" w:hAnsi="Trade Gothic LT Std Light" w:cs="Arial"/>
          <w:i/>
          <w:iCs/>
          <w:color w:val="000000" w:themeColor="text1"/>
          <w:sz w:val="22"/>
          <w:szCs w:val="22"/>
        </w:rPr>
      </w:pPr>
      <w:r w:rsidRPr="0090072E">
        <w:rPr>
          <w:rFonts w:ascii="Trade Gothic LT Std Light" w:hAnsi="Trade Gothic LT Std Light" w:cs="Arial"/>
          <w:i/>
          <w:iCs/>
          <w:color w:val="000000" w:themeColor="text1"/>
          <w:sz w:val="22"/>
          <w:szCs w:val="22"/>
        </w:rPr>
        <w:t xml:space="preserve">Rules are subject to change. Must have a River Club Card and </w:t>
      </w:r>
      <w:r w:rsidR="00E668D3" w:rsidRPr="0090072E">
        <w:rPr>
          <w:rFonts w:ascii="Trade Gothic LT Std Light" w:hAnsi="Trade Gothic LT Std Light" w:cs="Arial"/>
          <w:i/>
          <w:iCs/>
          <w:color w:val="000000" w:themeColor="text1"/>
          <w:sz w:val="22"/>
          <w:szCs w:val="22"/>
        </w:rPr>
        <w:t xml:space="preserve">a </w:t>
      </w:r>
      <w:r w:rsidRPr="0090072E">
        <w:rPr>
          <w:rFonts w:ascii="Trade Gothic LT Std Light" w:hAnsi="Trade Gothic LT Std Light" w:cs="Arial"/>
          <w:i/>
          <w:iCs/>
          <w:color w:val="000000" w:themeColor="text1"/>
          <w:sz w:val="22"/>
          <w:szCs w:val="22"/>
        </w:rPr>
        <w:t xml:space="preserve">valid ID. </w:t>
      </w:r>
      <w:r w:rsidR="00E668D3" w:rsidRPr="0090072E">
        <w:rPr>
          <w:rFonts w:ascii="Trade Gothic LT Std Light" w:hAnsi="Trade Gothic LT Std Light" w:cs="Arial"/>
          <w:i/>
          <w:iCs/>
          <w:color w:val="000000" w:themeColor="text1"/>
          <w:sz w:val="22"/>
          <w:szCs w:val="22"/>
        </w:rPr>
        <w:t>You must</w:t>
      </w:r>
      <w:r w:rsidRPr="0090072E">
        <w:rPr>
          <w:rFonts w:ascii="Trade Gothic LT Std Light" w:hAnsi="Trade Gothic LT Std Light" w:cs="Arial"/>
          <w:i/>
          <w:iCs/>
          <w:color w:val="000000" w:themeColor="text1"/>
          <w:sz w:val="22"/>
          <w:szCs w:val="22"/>
        </w:rPr>
        <w:t xml:space="preserve"> be 21 years or older to participate in any aspect of this promotion. Win-River Resort &amp; Casino reserves the right to change, modify</w:t>
      </w:r>
      <w:r w:rsidR="00E668D3" w:rsidRPr="0090072E">
        <w:rPr>
          <w:rFonts w:ascii="Trade Gothic LT Std Light" w:hAnsi="Trade Gothic LT Std Light" w:cs="Arial"/>
          <w:i/>
          <w:iCs/>
          <w:color w:val="000000" w:themeColor="text1"/>
          <w:sz w:val="22"/>
          <w:szCs w:val="22"/>
        </w:rPr>
        <w:t>,</w:t>
      </w:r>
      <w:r w:rsidRPr="0090072E">
        <w:rPr>
          <w:rFonts w:ascii="Trade Gothic LT Std Light" w:hAnsi="Trade Gothic LT Std Light" w:cs="Arial"/>
          <w:i/>
          <w:iCs/>
          <w:color w:val="000000" w:themeColor="text1"/>
          <w:sz w:val="22"/>
          <w:szCs w:val="22"/>
        </w:rPr>
        <w:t xml:space="preserve"> or cancel this promotion at any time without prior notice.</w:t>
      </w:r>
    </w:p>
    <w:sectPr w:rsidR="001A5497" w:rsidRPr="0090072E" w:rsidSect="00AB74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Light">
    <w:panose1 w:val="000004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9C1"/>
    <w:multiLevelType w:val="hybridMultilevel"/>
    <w:tmpl w:val="DB3E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69D9"/>
    <w:multiLevelType w:val="hybridMultilevel"/>
    <w:tmpl w:val="FF9A7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712B5"/>
    <w:multiLevelType w:val="hybridMultilevel"/>
    <w:tmpl w:val="0E44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26DD6"/>
    <w:multiLevelType w:val="hybridMultilevel"/>
    <w:tmpl w:val="B732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587A7A"/>
    <w:multiLevelType w:val="hybridMultilevel"/>
    <w:tmpl w:val="D5384E5C"/>
    <w:lvl w:ilvl="0" w:tplc="0409000F">
      <w:start w:val="1"/>
      <w:numFmt w:val="decimal"/>
      <w:lvlText w:val="%1."/>
      <w:lvlJc w:val="left"/>
      <w:pPr>
        <w:ind w:left="699" w:hanging="360"/>
      </w:p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" w15:restartNumberingAfterBreak="0">
    <w:nsid w:val="78436FE3"/>
    <w:multiLevelType w:val="hybridMultilevel"/>
    <w:tmpl w:val="0CBE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0CA5"/>
    <w:rsid w:val="00007789"/>
    <w:rsid w:val="0002655B"/>
    <w:rsid w:val="0003171A"/>
    <w:rsid w:val="000318A4"/>
    <w:rsid w:val="000318B0"/>
    <w:rsid w:val="00035260"/>
    <w:rsid w:val="000433DA"/>
    <w:rsid w:val="00056C00"/>
    <w:rsid w:val="00061E6A"/>
    <w:rsid w:val="00073DAA"/>
    <w:rsid w:val="00084276"/>
    <w:rsid w:val="00090057"/>
    <w:rsid w:val="00091AB9"/>
    <w:rsid w:val="000A4DC0"/>
    <w:rsid w:val="000B0989"/>
    <w:rsid w:val="000B2A6A"/>
    <w:rsid w:val="000B3274"/>
    <w:rsid w:val="000B33A0"/>
    <w:rsid w:val="000C50E6"/>
    <w:rsid w:val="000D0DF4"/>
    <w:rsid w:val="000D0E3D"/>
    <w:rsid w:val="000E4A7B"/>
    <w:rsid w:val="000F0E48"/>
    <w:rsid w:val="001127EF"/>
    <w:rsid w:val="00123A9F"/>
    <w:rsid w:val="001257FA"/>
    <w:rsid w:val="00133024"/>
    <w:rsid w:val="001603DA"/>
    <w:rsid w:val="0016221C"/>
    <w:rsid w:val="001642F1"/>
    <w:rsid w:val="001940C2"/>
    <w:rsid w:val="00197DBD"/>
    <w:rsid w:val="001A5497"/>
    <w:rsid w:val="001A62A2"/>
    <w:rsid w:val="001B23DD"/>
    <w:rsid w:val="001B3D1B"/>
    <w:rsid w:val="001B4A86"/>
    <w:rsid w:val="001B70F6"/>
    <w:rsid w:val="001C3B42"/>
    <w:rsid w:val="001C7788"/>
    <w:rsid w:val="001D07E0"/>
    <w:rsid w:val="001D487E"/>
    <w:rsid w:val="001D70FC"/>
    <w:rsid w:val="001E21DC"/>
    <w:rsid w:val="001E3820"/>
    <w:rsid w:val="001E7C04"/>
    <w:rsid w:val="002124B3"/>
    <w:rsid w:val="00216E81"/>
    <w:rsid w:val="00222611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87AC0"/>
    <w:rsid w:val="002971D7"/>
    <w:rsid w:val="00297B47"/>
    <w:rsid w:val="002A39B5"/>
    <w:rsid w:val="002B7B69"/>
    <w:rsid w:val="002C2EE7"/>
    <w:rsid w:val="002C7EF3"/>
    <w:rsid w:val="002D06CA"/>
    <w:rsid w:val="002E4D22"/>
    <w:rsid w:val="002E4F39"/>
    <w:rsid w:val="002F13AF"/>
    <w:rsid w:val="002F4142"/>
    <w:rsid w:val="00305A03"/>
    <w:rsid w:val="0030687A"/>
    <w:rsid w:val="003102F9"/>
    <w:rsid w:val="00311B3F"/>
    <w:rsid w:val="003121D0"/>
    <w:rsid w:val="00315964"/>
    <w:rsid w:val="0033000C"/>
    <w:rsid w:val="003312C5"/>
    <w:rsid w:val="00341646"/>
    <w:rsid w:val="00353B36"/>
    <w:rsid w:val="0036135F"/>
    <w:rsid w:val="00363BC1"/>
    <w:rsid w:val="0037164F"/>
    <w:rsid w:val="0037360B"/>
    <w:rsid w:val="0037712A"/>
    <w:rsid w:val="00384C29"/>
    <w:rsid w:val="00385873"/>
    <w:rsid w:val="00392FE3"/>
    <w:rsid w:val="00397FB1"/>
    <w:rsid w:val="003B5A3A"/>
    <w:rsid w:val="003B7FA3"/>
    <w:rsid w:val="003C51BC"/>
    <w:rsid w:val="003C7EFD"/>
    <w:rsid w:val="003D30B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6544E"/>
    <w:rsid w:val="004868A4"/>
    <w:rsid w:val="00496011"/>
    <w:rsid w:val="0049647F"/>
    <w:rsid w:val="004A3BC2"/>
    <w:rsid w:val="004A3FB3"/>
    <w:rsid w:val="004A649B"/>
    <w:rsid w:val="004C2CF8"/>
    <w:rsid w:val="004E5B8F"/>
    <w:rsid w:val="005045B4"/>
    <w:rsid w:val="00507C9B"/>
    <w:rsid w:val="00516550"/>
    <w:rsid w:val="005327E3"/>
    <w:rsid w:val="005403F2"/>
    <w:rsid w:val="005404F2"/>
    <w:rsid w:val="00545D3F"/>
    <w:rsid w:val="005505BF"/>
    <w:rsid w:val="00551D59"/>
    <w:rsid w:val="00567FAE"/>
    <w:rsid w:val="00570BBD"/>
    <w:rsid w:val="00570FF6"/>
    <w:rsid w:val="00571AB8"/>
    <w:rsid w:val="00576431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42FF"/>
    <w:rsid w:val="005F7B7F"/>
    <w:rsid w:val="006343F7"/>
    <w:rsid w:val="00635156"/>
    <w:rsid w:val="00636724"/>
    <w:rsid w:val="00660E54"/>
    <w:rsid w:val="00672233"/>
    <w:rsid w:val="00676C12"/>
    <w:rsid w:val="00676C15"/>
    <w:rsid w:val="006879E8"/>
    <w:rsid w:val="006923C1"/>
    <w:rsid w:val="0069367F"/>
    <w:rsid w:val="00694661"/>
    <w:rsid w:val="00697C24"/>
    <w:rsid w:val="006B0BF2"/>
    <w:rsid w:val="006B5A80"/>
    <w:rsid w:val="006B5CC5"/>
    <w:rsid w:val="006C19E1"/>
    <w:rsid w:val="006C7263"/>
    <w:rsid w:val="006D49E1"/>
    <w:rsid w:val="006F6FCB"/>
    <w:rsid w:val="007008B1"/>
    <w:rsid w:val="00700FD5"/>
    <w:rsid w:val="00701B62"/>
    <w:rsid w:val="0072042E"/>
    <w:rsid w:val="00722BFB"/>
    <w:rsid w:val="0073075C"/>
    <w:rsid w:val="00734BDA"/>
    <w:rsid w:val="00746397"/>
    <w:rsid w:val="00757357"/>
    <w:rsid w:val="007620B2"/>
    <w:rsid w:val="00781B58"/>
    <w:rsid w:val="00786F18"/>
    <w:rsid w:val="007876A9"/>
    <w:rsid w:val="00790BFC"/>
    <w:rsid w:val="007B57B3"/>
    <w:rsid w:val="007E54C9"/>
    <w:rsid w:val="007E6E63"/>
    <w:rsid w:val="007F579E"/>
    <w:rsid w:val="007F5C83"/>
    <w:rsid w:val="00807DD2"/>
    <w:rsid w:val="008137EE"/>
    <w:rsid w:val="00816A4F"/>
    <w:rsid w:val="00817266"/>
    <w:rsid w:val="008249B9"/>
    <w:rsid w:val="00824B5E"/>
    <w:rsid w:val="00827FA1"/>
    <w:rsid w:val="008310E3"/>
    <w:rsid w:val="0083309E"/>
    <w:rsid w:val="00841349"/>
    <w:rsid w:val="0084594F"/>
    <w:rsid w:val="00845B66"/>
    <w:rsid w:val="008503F2"/>
    <w:rsid w:val="00850846"/>
    <w:rsid w:val="00862E94"/>
    <w:rsid w:val="008646EB"/>
    <w:rsid w:val="00871F85"/>
    <w:rsid w:val="008744A7"/>
    <w:rsid w:val="00875120"/>
    <w:rsid w:val="0087573D"/>
    <w:rsid w:val="00881AEF"/>
    <w:rsid w:val="00881B91"/>
    <w:rsid w:val="0088230B"/>
    <w:rsid w:val="008968AE"/>
    <w:rsid w:val="008B11B3"/>
    <w:rsid w:val="008B35E4"/>
    <w:rsid w:val="008B74BD"/>
    <w:rsid w:val="008C0BA5"/>
    <w:rsid w:val="008C104B"/>
    <w:rsid w:val="008E0B3C"/>
    <w:rsid w:val="008E7473"/>
    <w:rsid w:val="008F0554"/>
    <w:rsid w:val="008F20C5"/>
    <w:rsid w:val="008F31D1"/>
    <w:rsid w:val="008F37FD"/>
    <w:rsid w:val="008F5BFB"/>
    <w:rsid w:val="0090072E"/>
    <w:rsid w:val="009027B4"/>
    <w:rsid w:val="00905BF2"/>
    <w:rsid w:val="00911199"/>
    <w:rsid w:val="00917C2C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2BA8"/>
    <w:rsid w:val="0099495F"/>
    <w:rsid w:val="00996296"/>
    <w:rsid w:val="009970CD"/>
    <w:rsid w:val="009A0993"/>
    <w:rsid w:val="009A430B"/>
    <w:rsid w:val="009C519D"/>
    <w:rsid w:val="009C767B"/>
    <w:rsid w:val="009E1D4B"/>
    <w:rsid w:val="009F57A7"/>
    <w:rsid w:val="00A0042F"/>
    <w:rsid w:val="00A11EAF"/>
    <w:rsid w:val="00A12393"/>
    <w:rsid w:val="00A26E6E"/>
    <w:rsid w:val="00A27F93"/>
    <w:rsid w:val="00A34E74"/>
    <w:rsid w:val="00A40C28"/>
    <w:rsid w:val="00A447FB"/>
    <w:rsid w:val="00A44DB5"/>
    <w:rsid w:val="00A52137"/>
    <w:rsid w:val="00A535D1"/>
    <w:rsid w:val="00A55D76"/>
    <w:rsid w:val="00A56466"/>
    <w:rsid w:val="00A60DB5"/>
    <w:rsid w:val="00A7706A"/>
    <w:rsid w:val="00A810D7"/>
    <w:rsid w:val="00A87AE1"/>
    <w:rsid w:val="00A90240"/>
    <w:rsid w:val="00A94622"/>
    <w:rsid w:val="00AA3637"/>
    <w:rsid w:val="00AA5DEE"/>
    <w:rsid w:val="00AA6DFC"/>
    <w:rsid w:val="00AB0D8D"/>
    <w:rsid w:val="00AB15EF"/>
    <w:rsid w:val="00AB2114"/>
    <w:rsid w:val="00AB7421"/>
    <w:rsid w:val="00AC65C2"/>
    <w:rsid w:val="00AD1CC5"/>
    <w:rsid w:val="00AD21EE"/>
    <w:rsid w:val="00AD2947"/>
    <w:rsid w:val="00AE1141"/>
    <w:rsid w:val="00AE1AEB"/>
    <w:rsid w:val="00AE3FD9"/>
    <w:rsid w:val="00AE52BA"/>
    <w:rsid w:val="00AE767F"/>
    <w:rsid w:val="00AE7F14"/>
    <w:rsid w:val="00AF4EB3"/>
    <w:rsid w:val="00B00CB5"/>
    <w:rsid w:val="00B02A65"/>
    <w:rsid w:val="00B0428E"/>
    <w:rsid w:val="00B04F8F"/>
    <w:rsid w:val="00B053A5"/>
    <w:rsid w:val="00B11F55"/>
    <w:rsid w:val="00B12586"/>
    <w:rsid w:val="00B13F6D"/>
    <w:rsid w:val="00B16F48"/>
    <w:rsid w:val="00B205AF"/>
    <w:rsid w:val="00B21B9E"/>
    <w:rsid w:val="00B370E2"/>
    <w:rsid w:val="00B4262B"/>
    <w:rsid w:val="00B67639"/>
    <w:rsid w:val="00B67854"/>
    <w:rsid w:val="00B8112B"/>
    <w:rsid w:val="00B826E9"/>
    <w:rsid w:val="00BB0E2B"/>
    <w:rsid w:val="00BC07D6"/>
    <w:rsid w:val="00BC58DB"/>
    <w:rsid w:val="00BD1412"/>
    <w:rsid w:val="00BF35D8"/>
    <w:rsid w:val="00C019CC"/>
    <w:rsid w:val="00C11D91"/>
    <w:rsid w:val="00C16A35"/>
    <w:rsid w:val="00C17C2C"/>
    <w:rsid w:val="00C21A7F"/>
    <w:rsid w:val="00C22213"/>
    <w:rsid w:val="00C34B15"/>
    <w:rsid w:val="00C40639"/>
    <w:rsid w:val="00C444DB"/>
    <w:rsid w:val="00C45F34"/>
    <w:rsid w:val="00C507F4"/>
    <w:rsid w:val="00C5585C"/>
    <w:rsid w:val="00C56C9C"/>
    <w:rsid w:val="00C64A2F"/>
    <w:rsid w:val="00C705AD"/>
    <w:rsid w:val="00C74502"/>
    <w:rsid w:val="00C75921"/>
    <w:rsid w:val="00C819C7"/>
    <w:rsid w:val="00C82916"/>
    <w:rsid w:val="00C8324A"/>
    <w:rsid w:val="00C9242F"/>
    <w:rsid w:val="00C95B6C"/>
    <w:rsid w:val="00CA20CC"/>
    <w:rsid w:val="00CD1D7A"/>
    <w:rsid w:val="00CD22DA"/>
    <w:rsid w:val="00CE54E9"/>
    <w:rsid w:val="00CE6AC4"/>
    <w:rsid w:val="00CE7D53"/>
    <w:rsid w:val="00CF2B64"/>
    <w:rsid w:val="00D00E14"/>
    <w:rsid w:val="00D054C8"/>
    <w:rsid w:val="00D07050"/>
    <w:rsid w:val="00D31F4F"/>
    <w:rsid w:val="00D535BD"/>
    <w:rsid w:val="00D6175D"/>
    <w:rsid w:val="00D64648"/>
    <w:rsid w:val="00D71E18"/>
    <w:rsid w:val="00D831A5"/>
    <w:rsid w:val="00D96718"/>
    <w:rsid w:val="00DA7631"/>
    <w:rsid w:val="00DC10E7"/>
    <w:rsid w:val="00DC154A"/>
    <w:rsid w:val="00DC236E"/>
    <w:rsid w:val="00DD1DB7"/>
    <w:rsid w:val="00DE1B72"/>
    <w:rsid w:val="00DE6E7D"/>
    <w:rsid w:val="00DF2E67"/>
    <w:rsid w:val="00DF6237"/>
    <w:rsid w:val="00DF696F"/>
    <w:rsid w:val="00E0094C"/>
    <w:rsid w:val="00E059C3"/>
    <w:rsid w:val="00E143DA"/>
    <w:rsid w:val="00E15DD3"/>
    <w:rsid w:val="00E23454"/>
    <w:rsid w:val="00E27FED"/>
    <w:rsid w:val="00E41E7A"/>
    <w:rsid w:val="00E45BFC"/>
    <w:rsid w:val="00E5178E"/>
    <w:rsid w:val="00E60BAB"/>
    <w:rsid w:val="00E64607"/>
    <w:rsid w:val="00E649BA"/>
    <w:rsid w:val="00E668D3"/>
    <w:rsid w:val="00E71B1C"/>
    <w:rsid w:val="00E73243"/>
    <w:rsid w:val="00E822BE"/>
    <w:rsid w:val="00E938DE"/>
    <w:rsid w:val="00E93FAB"/>
    <w:rsid w:val="00EA0175"/>
    <w:rsid w:val="00EB79B0"/>
    <w:rsid w:val="00ED1864"/>
    <w:rsid w:val="00ED3E66"/>
    <w:rsid w:val="00EE22E9"/>
    <w:rsid w:val="00EE4236"/>
    <w:rsid w:val="00EF27CF"/>
    <w:rsid w:val="00F0716E"/>
    <w:rsid w:val="00F12808"/>
    <w:rsid w:val="00F30244"/>
    <w:rsid w:val="00F30335"/>
    <w:rsid w:val="00F416BC"/>
    <w:rsid w:val="00F429B1"/>
    <w:rsid w:val="00F515DF"/>
    <w:rsid w:val="00F6090A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3BFD8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97B47"/>
    <w:pPr>
      <w:ind w:left="-720"/>
    </w:pPr>
    <w:rPr>
      <w:rFonts w:ascii="Arial" w:hAnsi="Arial"/>
      <w:b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297B47"/>
    <w:rPr>
      <w:rFonts w:ascii="Arial" w:hAnsi="Arial"/>
      <w:b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1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6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6BC"/>
    <w:rPr>
      <w:b/>
      <w:bCs/>
    </w:rPr>
  </w:style>
  <w:style w:type="paragraph" w:styleId="BlockText">
    <w:name w:val="Block Text"/>
    <w:basedOn w:val="Normal"/>
    <w:rsid w:val="001D70FC"/>
    <w:pPr>
      <w:ind w:left="-720" w:right="-180"/>
    </w:pPr>
    <w:rPr>
      <w:rFonts w:ascii="Arial" w:hAnsi="Arial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3236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Andrew Billy</cp:lastModifiedBy>
  <cp:revision>3</cp:revision>
  <cp:lastPrinted>2024-03-28T01:13:00Z</cp:lastPrinted>
  <dcterms:created xsi:type="dcterms:W3CDTF">2025-07-10T02:34:00Z</dcterms:created>
  <dcterms:modified xsi:type="dcterms:W3CDTF">2025-07-10T02:38:00Z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