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B0" w:rsidRDefault="000942C2" w:rsidP="00F30335">
      <w:pPr>
        <w:pStyle w:val="Title"/>
        <w:jc w:val="left"/>
        <w:rPr>
          <w:sz w:val="28"/>
        </w:rPr>
      </w:pPr>
      <w:r>
        <w:rPr>
          <w:noProof/>
        </w:rPr>
        <w:drawing>
          <wp:anchor distT="0" distB="0" distL="114300" distR="114300" simplePos="0" relativeHeight="251657728" behindDoc="0" locked="0" layoutInCell="1" allowOverlap="1">
            <wp:simplePos x="0" y="0"/>
            <wp:positionH relativeFrom="column">
              <wp:posOffset>1228725</wp:posOffset>
            </wp:positionH>
            <wp:positionV relativeFrom="paragraph">
              <wp:posOffset>28575</wp:posOffset>
            </wp:positionV>
            <wp:extent cx="2883535" cy="1280160"/>
            <wp:effectExtent l="0" t="0" r="0" b="0"/>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35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A535D1" w:rsidRDefault="00A535D1" w:rsidP="009266AD">
      <w:pPr>
        <w:jc w:val="center"/>
        <w:rPr>
          <w:b/>
        </w:rPr>
      </w:pPr>
    </w:p>
    <w:p w:rsidR="00D805BF" w:rsidRDefault="00803C00" w:rsidP="00AA5DEE">
      <w:pPr>
        <w:rPr>
          <w:rFonts w:ascii="Arial" w:hAnsi="Arial" w:cs="Arial"/>
          <w:b/>
          <w:sz w:val="36"/>
          <w:szCs w:val="36"/>
        </w:rPr>
      </w:pPr>
      <w:r w:rsidRPr="00803C00">
        <w:rPr>
          <w:rFonts w:ascii="Arial" w:hAnsi="Arial" w:cs="Arial"/>
          <w:b/>
          <w:sz w:val="36"/>
          <w:szCs w:val="36"/>
        </w:rPr>
        <w:t xml:space="preserve">                </w:t>
      </w:r>
      <w:r>
        <w:rPr>
          <w:rFonts w:ascii="Arial" w:hAnsi="Arial" w:cs="Arial"/>
          <w:b/>
          <w:sz w:val="36"/>
          <w:szCs w:val="36"/>
        </w:rPr>
        <w:t xml:space="preserve">       </w:t>
      </w:r>
    </w:p>
    <w:p w:rsidR="00D805BF" w:rsidRDefault="00D805BF" w:rsidP="00AA5DEE">
      <w:pPr>
        <w:rPr>
          <w:rFonts w:ascii="Arial" w:hAnsi="Arial" w:cs="Arial"/>
          <w:b/>
          <w:sz w:val="36"/>
          <w:szCs w:val="36"/>
        </w:rPr>
      </w:pPr>
    </w:p>
    <w:p w:rsidR="00803C00" w:rsidRPr="007B03AE" w:rsidRDefault="00C301EE" w:rsidP="00D805BF">
      <w:pPr>
        <w:jc w:val="center"/>
        <w:rPr>
          <w:rFonts w:ascii="Arial" w:hAnsi="Arial" w:cs="Arial"/>
          <w:b/>
        </w:rPr>
      </w:pPr>
      <w:r>
        <w:rPr>
          <w:rFonts w:ascii="Arial" w:hAnsi="Arial" w:cs="Arial"/>
          <w:b/>
        </w:rPr>
        <w:t>2025</w:t>
      </w:r>
      <w:r w:rsidR="00C36348">
        <w:rPr>
          <w:rFonts w:ascii="Arial" w:hAnsi="Arial" w:cs="Arial"/>
          <w:b/>
        </w:rPr>
        <w:t xml:space="preserve"> Table Games</w:t>
      </w:r>
      <w:r w:rsidR="00242F31">
        <w:rPr>
          <w:rFonts w:ascii="Arial" w:hAnsi="Arial" w:cs="Arial"/>
          <w:b/>
        </w:rPr>
        <w:t xml:space="preserve"> </w:t>
      </w:r>
      <w:r w:rsidR="00733522">
        <w:rPr>
          <w:rFonts w:ascii="Arial" w:hAnsi="Arial" w:cs="Arial"/>
          <w:b/>
        </w:rPr>
        <w:t>Screaming Cash Party Pit</w:t>
      </w:r>
    </w:p>
    <w:p w:rsidR="008A6496" w:rsidRPr="007B03AE" w:rsidRDefault="00B8340F" w:rsidP="00B8340F">
      <w:pPr>
        <w:jc w:val="center"/>
        <w:rPr>
          <w:rFonts w:ascii="Arial" w:hAnsi="Arial" w:cs="Arial"/>
          <w:b/>
        </w:rPr>
      </w:pPr>
      <w:r w:rsidRPr="007B03AE">
        <w:rPr>
          <w:rFonts w:ascii="Arial" w:hAnsi="Arial" w:cs="Arial"/>
          <w:b/>
        </w:rPr>
        <w:t>Official Rules</w:t>
      </w:r>
    </w:p>
    <w:p w:rsidR="00D52CE2" w:rsidRDefault="00D52CE2" w:rsidP="00D52CE2">
      <w:pPr>
        <w:jc w:val="center"/>
        <w:rPr>
          <w:rFonts w:ascii="Arial" w:hAnsi="Arial" w:cs="Arial"/>
          <w:b/>
        </w:rPr>
      </w:pPr>
    </w:p>
    <w:p w:rsidR="000531D4" w:rsidRPr="007A37CB" w:rsidRDefault="000531D4" w:rsidP="00D52CE2">
      <w:pPr>
        <w:jc w:val="center"/>
        <w:rPr>
          <w:rFonts w:asciiTheme="minorHAnsi" w:hAnsiTheme="minorHAnsi" w:cstheme="minorHAnsi"/>
          <w:b/>
        </w:rPr>
      </w:pPr>
    </w:p>
    <w:p w:rsidR="00334BC0" w:rsidRDefault="00C301EE" w:rsidP="00334BC0">
      <w:pPr>
        <w:numPr>
          <w:ilvl w:val="0"/>
          <w:numId w:val="1"/>
        </w:numPr>
        <w:rPr>
          <w:rFonts w:ascii="Arial" w:hAnsi="Arial" w:cs="Arial"/>
          <w:sz w:val="22"/>
          <w:szCs w:val="22"/>
        </w:rPr>
      </w:pPr>
      <w:r w:rsidRPr="00334BC0">
        <w:rPr>
          <w:rFonts w:ascii="Arial" w:hAnsi="Arial" w:cs="Arial"/>
          <w:sz w:val="22"/>
          <w:szCs w:val="22"/>
        </w:rPr>
        <w:t>This Promotion will occur on</w:t>
      </w:r>
      <w:r w:rsidR="00334BC0" w:rsidRPr="00334BC0">
        <w:rPr>
          <w:rFonts w:ascii="Arial" w:hAnsi="Arial" w:cs="Arial"/>
          <w:sz w:val="22"/>
          <w:szCs w:val="22"/>
        </w:rPr>
        <w:t xml:space="preserve"> Monday, </w:t>
      </w:r>
      <w:r w:rsidR="00733522">
        <w:rPr>
          <w:rFonts w:ascii="Arial" w:hAnsi="Arial" w:cs="Arial"/>
          <w:sz w:val="22"/>
          <w:szCs w:val="22"/>
        </w:rPr>
        <w:t>October 27</w:t>
      </w:r>
      <w:r w:rsidR="00A762A4">
        <w:rPr>
          <w:rFonts w:ascii="Arial" w:hAnsi="Arial" w:cs="Arial"/>
          <w:sz w:val="22"/>
          <w:szCs w:val="22"/>
        </w:rPr>
        <w:t>, 2025</w:t>
      </w:r>
    </w:p>
    <w:p w:rsidR="00700060" w:rsidRDefault="008C162E" w:rsidP="00334BC0">
      <w:pPr>
        <w:numPr>
          <w:ilvl w:val="0"/>
          <w:numId w:val="1"/>
        </w:numPr>
        <w:rPr>
          <w:rFonts w:ascii="Arial" w:hAnsi="Arial" w:cs="Arial"/>
          <w:sz w:val="22"/>
          <w:szCs w:val="22"/>
        </w:rPr>
      </w:pPr>
      <w:r w:rsidRPr="00334BC0">
        <w:rPr>
          <w:rFonts w:ascii="Arial" w:hAnsi="Arial" w:cs="Arial"/>
          <w:sz w:val="22"/>
          <w:szCs w:val="22"/>
        </w:rPr>
        <w:t>Every h</w:t>
      </w:r>
      <w:r w:rsidR="00B737E5">
        <w:rPr>
          <w:rFonts w:ascii="Arial" w:hAnsi="Arial" w:cs="Arial"/>
          <w:sz w:val="22"/>
          <w:szCs w:val="22"/>
        </w:rPr>
        <w:t xml:space="preserve">alf hour, from </w:t>
      </w:r>
      <w:r w:rsidR="00733522">
        <w:rPr>
          <w:rFonts w:ascii="Arial" w:hAnsi="Arial" w:cs="Arial"/>
          <w:sz w:val="22"/>
          <w:szCs w:val="22"/>
          <w:highlight w:val="yellow"/>
        </w:rPr>
        <w:t>6 PM to 9</w:t>
      </w:r>
      <w:r w:rsidR="00334BC0" w:rsidRPr="00B737E5">
        <w:rPr>
          <w:rFonts w:ascii="Arial" w:hAnsi="Arial" w:cs="Arial"/>
          <w:sz w:val="22"/>
          <w:szCs w:val="22"/>
          <w:highlight w:val="yellow"/>
        </w:rPr>
        <w:t xml:space="preserve"> PM,</w:t>
      </w:r>
      <w:r w:rsidR="00334BC0">
        <w:rPr>
          <w:rFonts w:ascii="Arial" w:hAnsi="Arial" w:cs="Arial"/>
          <w:sz w:val="22"/>
          <w:szCs w:val="22"/>
        </w:rPr>
        <w:t xml:space="preserve"> two</w:t>
      </w:r>
      <w:r w:rsidRPr="00334BC0">
        <w:rPr>
          <w:rFonts w:ascii="Arial" w:hAnsi="Arial" w:cs="Arial"/>
          <w:sz w:val="22"/>
          <w:szCs w:val="22"/>
        </w:rPr>
        <w:t xml:space="preserve"> hot seat winner</w:t>
      </w:r>
      <w:r w:rsidR="00334BC0">
        <w:rPr>
          <w:rFonts w:ascii="Arial" w:hAnsi="Arial" w:cs="Arial"/>
          <w:sz w:val="22"/>
          <w:szCs w:val="22"/>
        </w:rPr>
        <w:t>s</w:t>
      </w:r>
      <w:r w:rsidRPr="00334BC0">
        <w:rPr>
          <w:rFonts w:ascii="Arial" w:hAnsi="Arial" w:cs="Arial"/>
          <w:sz w:val="22"/>
          <w:szCs w:val="22"/>
        </w:rPr>
        <w:t xml:space="preserve"> will be drawn to win cash or free play chips.</w:t>
      </w:r>
    </w:p>
    <w:p w:rsidR="00733522" w:rsidRPr="00334BC0" w:rsidRDefault="00733522" w:rsidP="00733522">
      <w:pPr>
        <w:ind w:left="720"/>
        <w:rPr>
          <w:rFonts w:ascii="Arial" w:hAnsi="Arial" w:cs="Arial"/>
          <w:sz w:val="22"/>
          <w:szCs w:val="22"/>
        </w:rPr>
      </w:pPr>
    </w:p>
    <w:p w:rsidR="00B8340F" w:rsidRDefault="00B8340F" w:rsidP="00733522">
      <w:pPr>
        <w:pStyle w:val="ListParagraph"/>
        <w:numPr>
          <w:ilvl w:val="0"/>
          <w:numId w:val="4"/>
        </w:numPr>
        <w:rPr>
          <w:rFonts w:ascii="Arial" w:hAnsi="Arial" w:cs="Arial"/>
          <w:sz w:val="22"/>
          <w:szCs w:val="22"/>
        </w:rPr>
      </w:pPr>
      <w:r w:rsidRPr="007B03AE">
        <w:rPr>
          <w:rFonts w:ascii="Arial" w:hAnsi="Arial" w:cs="Arial"/>
          <w:sz w:val="22"/>
          <w:szCs w:val="22"/>
        </w:rPr>
        <w:t>To participate in this pro</w:t>
      </w:r>
      <w:r w:rsidR="00CF7CAA">
        <w:rPr>
          <w:rFonts w:ascii="Arial" w:hAnsi="Arial" w:cs="Arial"/>
          <w:sz w:val="22"/>
          <w:szCs w:val="22"/>
        </w:rPr>
        <w:t xml:space="preserve">motion, guests must check in at the 21 Pit </w:t>
      </w:r>
      <w:r w:rsidRPr="007B03AE">
        <w:rPr>
          <w:rFonts w:ascii="Arial" w:hAnsi="Arial" w:cs="Arial"/>
          <w:sz w:val="22"/>
          <w:szCs w:val="22"/>
        </w:rPr>
        <w:t>with their River Club Card</w:t>
      </w:r>
      <w:r w:rsidR="007A37CB">
        <w:rPr>
          <w:rFonts w:ascii="Arial" w:hAnsi="Arial" w:cs="Arial"/>
          <w:sz w:val="22"/>
          <w:szCs w:val="22"/>
        </w:rPr>
        <w:t xml:space="preserve"> and have a matching valid ID</w:t>
      </w:r>
      <w:r w:rsidRPr="007B03AE">
        <w:rPr>
          <w:rFonts w:ascii="Arial" w:hAnsi="Arial" w:cs="Arial"/>
          <w:sz w:val="22"/>
          <w:szCs w:val="22"/>
        </w:rPr>
        <w:t>.</w:t>
      </w:r>
    </w:p>
    <w:p w:rsidR="00733522" w:rsidRPr="007B03AE" w:rsidRDefault="00733522" w:rsidP="00733522">
      <w:pPr>
        <w:pStyle w:val="ListParagraph"/>
        <w:rPr>
          <w:rFonts w:ascii="Arial" w:hAnsi="Arial" w:cs="Arial"/>
          <w:sz w:val="22"/>
          <w:szCs w:val="22"/>
        </w:rPr>
      </w:pPr>
    </w:p>
    <w:p w:rsidR="00733522" w:rsidRDefault="00B8340F" w:rsidP="00733522">
      <w:pPr>
        <w:pStyle w:val="ListParagraph"/>
        <w:numPr>
          <w:ilvl w:val="0"/>
          <w:numId w:val="4"/>
        </w:numPr>
        <w:rPr>
          <w:rFonts w:ascii="Arial" w:hAnsi="Arial" w:cs="Arial"/>
          <w:b/>
          <w:sz w:val="22"/>
          <w:szCs w:val="22"/>
        </w:rPr>
      </w:pPr>
      <w:r w:rsidRPr="008C162E">
        <w:rPr>
          <w:rFonts w:ascii="Arial" w:hAnsi="Arial" w:cs="Arial"/>
          <w:b/>
          <w:sz w:val="22"/>
          <w:szCs w:val="22"/>
        </w:rPr>
        <w:t xml:space="preserve">All </w:t>
      </w:r>
      <w:r w:rsidR="00CF7CAA" w:rsidRPr="008C162E">
        <w:rPr>
          <w:rFonts w:ascii="Arial" w:hAnsi="Arial" w:cs="Arial"/>
          <w:b/>
          <w:sz w:val="22"/>
          <w:szCs w:val="22"/>
        </w:rPr>
        <w:t xml:space="preserve">21 Pit </w:t>
      </w:r>
      <w:r w:rsidR="00DB465C" w:rsidRPr="008C162E">
        <w:rPr>
          <w:rFonts w:ascii="Arial" w:hAnsi="Arial" w:cs="Arial"/>
          <w:b/>
          <w:sz w:val="22"/>
          <w:szCs w:val="22"/>
        </w:rPr>
        <w:t>tables are eligible</w:t>
      </w:r>
      <w:r w:rsidR="00B44694" w:rsidRPr="008C162E">
        <w:rPr>
          <w:rFonts w:ascii="Arial" w:hAnsi="Arial" w:cs="Arial"/>
          <w:b/>
          <w:sz w:val="22"/>
          <w:szCs w:val="22"/>
        </w:rPr>
        <w:t>.</w:t>
      </w:r>
    </w:p>
    <w:p w:rsidR="00733522" w:rsidRDefault="00733522" w:rsidP="00733522">
      <w:pPr>
        <w:pStyle w:val="ListParagraph"/>
        <w:numPr>
          <w:ilvl w:val="1"/>
          <w:numId w:val="4"/>
        </w:numPr>
        <w:rPr>
          <w:rFonts w:ascii="Arial" w:hAnsi="Arial" w:cs="Arial"/>
          <w:sz w:val="22"/>
          <w:szCs w:val="22"/>
        </w:rPr>
      </w:pPr>
      <w:r w:rsidRPr="00733522">
        <w:rPr>
          <w:rFonts w:ascii="Arial" w:hAnsi="Arial" w:cs="Arial"/>
          <w:sz w:val="22"/>
          <w:szCs w:val="22"/>
        </w:rPr>
        <w:t>Free Play Chips can be played on any other Live Table Game</w:t>
      </w:r>
    </w:p>
    <w:p w:rsidR="00733522" w:rsidRPr="00733522" w:rsidRDefault="00733522" w:rsidP="00733522">
      <w:pPr>
        <w:pStyle w:val="ListParagraph"/>
        <w:numPr>
          <w:ilvl w:val="1"/>
          <w:numId w:val="4"/>
        </w:numPr>
        <w:rPr>
          <w:rFonts w:ascii="Arial" w:hAnsi="Arial" w:cs="Arial"/>
          <w:sz w:val="22"/>
          <w:szCs w:val="22"/>
        </w:rPr>
      </w:pPr>
      <w:r w:rsidRPr="00733522">
        <w:rPr>
          <w:rFonts w:ascii="Arial" w:hAnsi="Arial" w:cs="Arial"/>
          <w:sz w:val="22"/>
          <w:szCs w:val="22"/>
        </w:rPr>
        <w:t xml:space="preserve">Free Play Chips must be played before </w:t>
      </w:r>
      <w:r>
        <w:rPr>
          <w:rFonts w:ascii="Arial" w:hAnsi="Arial" w:cs="Arial"/>
          <w:sz w:val="22"/>
          <w:szCs w:val="22"/>
        </w:rPr>
        <w:t>11:59 pm</w:t>
      </w:r>
    </w:p>
    <w:p w:rsidR="00DB465C" w:rsidRPr="00733522" w:rsidRDefault="00733522" w:rsidP="00733522">
      <w:pPr>
        <w:pStyle w:val="ListParagraph"/>
        <w:numPr>
          <w:ilvl w:val="1"/>
          <w:numId w:val="4"/>
        </w:numPr>
        <w:rPr>
          <w:rFonts w:ascii="Arial" w:hAnsi="Arial" w:cs="Arial"/>
          <w:sz w:val="22"/>
          <w:szCs w:val="22"/>
          <w:u w:val="single"/>
        </w:rPr>
      </w:pPr>
      <w:r w:rsidRPr="00733522">
        <w:rPr>
          <w:rFonts w:ascii="Arial" w:hAnsi="Arial" w:cs="Arial"/>
          <w:sz w:val="22"/>
          <w:szCs w:val="22"/>
        </w:rPr>
        <w:t xml:space="preserve">Free Play Chips cannot be played on the </w:t>
      </w:r>
      <w:r w:rsidRPr="00733522">
        <w:rPr>
          <w:rFonts w:ascii="Arial" w:hAnsi="Arial" w:cs="Arial"/>
          <w:sz w:val="22"/>
          <w:szCs w:val="22"/>
          <w:u w:val="single"/>
        </w:rPr>
        <w:t>Roulette Table or CRAPS table</w:t>
      </w:r>
    </w:p>
    <w:p w:rsidR="00733522" w:rsidRPr="00733522" w:rsidRDefault="00733522" w:rsidP="00733522">
      <w:pPr>
        <w:pStyle w:val="ListParagraph"/>
        <w:ind w:left="1440"/>
        <w:rPr>
          <w:rFonts w:ascii="Arial" w:hAnsi="Arial" w:cs="Arial"/>
          <w:b/>
          <w:sz w:val="22"/>
          <w:szCs w:val="22"/>
          <w:u w:val="single"/>
        </w:rPr>
      </w:pPr>
    </w:p>
    <w:p w:rsidR="00733522" w:rsidRPr="00733522" w:rsidRDefault="00733522" w:rsidP="00733522">
      <w:pPr>
        <w:ind w:left="720"/>
        <w:rPr>
          <w:rFonts w:ascii="Arial" w:hAnsi="Arial" w:cs="Arial"/>
          <w:b/>
          <w:szCs w:val="22"/>
          <w:u w:val="single"/>
        </w:rPr>
      </w:pPr>
      <w:r w:rsidRPr="00733522">
        <w:rPr>
          <w:rFonts w:ascii="Arial" w:hAnsi="Arial" w:cs="Arial"/>
          <w:b/>
          <w:szCs w:val="22"/>
          <w:u w:val="single"/>
        </w:rPr>
        <w:t>Prizes:</w:t>
      </w:r>
    </w:p>
    <w:p w:rsidR="00733522" w:rsidRPr="00733522" w:rsidRDefault="00733522" w:rsidP="00733522">
      <w:pPr>
        <w:pStyle w:val="ListParagraph"/>
        <w:numPr>
          <w:ilvl w:val="1"/>
          <w:numId w:val="4"/>
        </w:numPr>
        <w:rPr>
          <w:rFonts w:ascii="Arial" w:hAnsi="Arial" w:cs="Arial"/>
          <w:b/>
          <w:sz w:val="22"/>
          <w:szCs w:val="22"/>
        </w:rPr>
      </w:pPr>
      <w:r w:rsidRPr="00733522">
        <w:rPr>
          <w:rFonts w:ascii="Arial" w:hAnsi="Arial" w:cs="Arial"/>
          <w:b/>
          <w:sz w:val="22"/>
          <w:szCs w:val="22"/>
        </w:rPr>
        <w:t>Cash Prize Amounts: $50, $75, $100</w:t>
      </w:r>
    </w:p>
    <w:p w:rsidR="00733522" w:rsidRDefault="00733522" w:rsidP="00733522">
      <w:pPr>
        <w:pStyle w:val="ListParagraph"/>
        <w:numPr>
          <w:ilvl w:val="1"/>
          <w:numId w:val="4"/>
        </w:numPr>
        <w:rPr>
          <w:rFonts w:ascii="Arial" w:hAnsi="Arial" w:cs="Arial"/>
          <w:b/>
          <w:sz w:val="22"/>
          <w:szCs w:val="22"/>
        </w:rPr>
      </w:pPr>
      <w:r w:rsidRPr="00733522">
        <w:rPr>
          <w:rFonts w:ascii="Arial" w:hAnsi="Arial" w:cs="Arial"/>
          <w:b/>
          <w:sz w:val="22"/>
          <w:szCs w:val="22"/>
        </w:rPr>
        <w:t xml:space="preserve">Free Play Amounts: $75 </w:t>
      </w:r>
    </w:p>
    <w:p w:rsidR="00733522" w:rsidRPr="00733522" w:rsidRDefault="00733522" w:rsidP="00733522">
      <w:pPr>
        <w:pStyle w:val="ListParagraph"/>
        <w:numPr>
          <w:ilvl w:val="0"/>
          <w:numId w:val="4"/>
        </w:numPr>
        <w:rPr>
          <w:rFonts w:ascii="Arial" w:hAnsi="Arial" w:cs="Arial"/>
          <w:b/>
          <w:sz w:val="22"/>
          <w:szCs w:val="22"/>
        </w:rPr>
      </w:pPr>
      <w:r>
        <w:rPr>
          <w:rFonts w:ascii="Arial" w:hAnsi="Arial" w:cs="Arial"/>
          <w:b/>
          <w:sz w:val="22"/>
          <w:szCs w:val="22"/>
        </w:rPr>
        <w:t xml:space="preserve">(8) </w:t>
      </w:r>
      <w:r w:rsidRPr="00733522">
        <w:rPr>
          <w:rFonts w:ascii="Arial" w:hAnsi="Arial" w:cs="Arial"/>
          <w:b/>
          <w:sz w:val="22"/>
          <w:szCs w:val="22"/>
        </w:rPr>
        <w:t>Winners</w:t>
      </w:r>
    </w:p>
    <w:p w:rsidR="00B8340F" w:rsidRPr="007B03AE" w:rsidRDefault="00B8340F" w:rsidP="00334BC0">
      <w:pPr>
        <w:numPr>
          <w:ilvl w:val="0"/>
          <w:numId w:val="3"/>
        </w:numPr>
        <w:rPr>
          <w:rFonts w:ascii="Arial" w:hAnsi="Arial" w:cs="Arial"/>
          <w:sz w:val="22"/>
          <w:szCs w:val="22"/>
        </w:rPr>
      </w:pPr>
      <w:r w:rsidRPr="007B03AE">
        <w:rPr>
          <w:rFonts w:ascii="Arial" w:hAnsi="Arial" w:cs="Arial"/>
          <w:sz w:val="22"/>
          <w:szCs w:val="22"/>
        </w:rPr>
        <w:t>All winners must sign a winner’s log.</w:t>
      </w:r>
    </w:p>
    <w:p w:rsidR="00025780" w:rsidRDefault="006F1C7D" w:rsidP="00334BC0">
      <w:pPr>
        <w:numPr>
          <w:ilvl w:val="0"/>
          <w:numId w:val="3"/>
        </w:numPr>
        <w:rPr>
          <w:rFonts w:ascii="Arial" w:hAnsi="Arial" w:cs="Arial"/>
          <w:sz w:val="22"/>
          <w:szCs w:val="22"/>
        </w:rPr>
      </w:pPr>
      <w:r w:rsidRPr="007B03AE">
        <w:rPr>
          <w:rFonts w:ascii="Arial" w:hAnsi="Arial" w:cs="Arial"/>
          <w:sz w:val="22"/>
          <w:szCs w:val="22"/>
        </w:rPr>
        <w:t xml:space="preserve">Must have </w:t>
      </w:r>
      <w:r w:rsidR="001B185B">
        <w:rPr>
          <w:rFonts w:ascii="Arial" w:hAnsi="Arial" w:cs="Arial"/>
          <w:sz w:val="22"/>
          <w:szCs w:val="22"/>
        </w:rPr>
        <w:t xml:space="preserve">a </w:t>
      </w:r>
      <w:r w:rsidR="00BF6E5C">
        <w:rPr>
          <w:rFonts w:ascii="Arial" w:hAnsi="Arial" w:cs="Arial"/>
          <w:sz w:val="22"/>
          <w:szCs w:val="22"/>
        </w:rPr>
        <w:t xml:space="preserve">matching </w:t>
      </w:r>
      <w:r w:rsidRPr="007B03AE">
        <w:rPr>
          <w:rFonts w:ascii="Arial" w:hAnsi="Arial" w:cs="Arial"/>
          <w:sz w:val="22"/>
          <w:szCs w:val="22"/>
        </w:rPr>
        <w:t>River Club Card and Valid ID.</w:t>
      </w:r>
    </w:p>
    <w:p w:rsidR="00025780" w:rsidRPr="00025780" w:rsidRDefault="00025780" w:rsidP="00334BC0">
      <w:pPr>
        <w:numPr>
          <w:ilvl w:val="1"/>
          <w:numId w:val="3"/>
        </w:numPr>
        <w:rPr>
          <w:rFonts w:ascii="Arial" w:hAnsi="Arial" w:cs="Arial"/>
          <w:sz w:val="22"/>
          <w:szCs w:val="22"/>
        </w:rPr>
      </w:pPr>
      <w:r w:rsidRPr="00025780">
        <w:rPr>
          <w:rFonts w:ascii="Arial" w:hAnsi="Arial" w:cs="Arial"/>
          <w:sz w:val="22"/>
          <w:szCs w:val="22"/>
        </w:rPr>
        <w:t xml:space="preserve">A Valid ID includes the following: Guest Photo, Guest Name, Expiration Date, </w:t>
      </w:r>
      <w:proofErr w:type="gramStart"/>
      <w:r w:rsidRPr="00025780">
        <w:rPr>
          <w:rFonts w:ascii="Arial" w:hAnsi="Arial" w:cs="Arial"/>
          <w:sz w:val="22"/>
          <w:szCs w:val="22"/>
        </w:rPr>
        <w:t>Issuing</w:t>
      </w:r>
      <w:proofErr w:type="gramEnd"/>
      <w:r w:rsidRPr="00025780">
        <w:rPr>
          <w:rFonts w:ascii="Arial" w:hAnsi="Arial" w:cs="Arial"/>
          <w:sz w:val="22"/>
          <w:szCs w:val="22"/>
        </w:rPr>
        <w:t xml:space="preserve"> Government &amp; Address. If the ID does not </w:t>
      </w:r>
      <w:r w:rsidR="00733522">
        <w:rPr>
          <w:rFonts w:ascii="Arial" w:hAnsi="Arial" w:cs="Arial"/>
          <w:sz w:val="22"/>
          <w:szCs w:val="22"/>
        </w:rPr>
        <w:t>expire,</w:t>
      </w:r>
      <w:r w:rsidRPr="00025780">
        <w:rPr>
          <w:rFonts w:ascii="Arial" w:hAnsi="Arial" w:cs="Arial"/>
          <w:sz w:val="22"/>
          <w:szCs w:val="22"/>
        </w:rPr>
        <w:t xml:space="preserve"> it is only valid up to 8 years after the issue date </w:t>
      </w:r>
      <w:r w:rsidR="001B185B">
        <w:rPr>
          <w:rFonts w:ascii="Arial" w:hAnsi="Arial" w:cs="Arial"/>
          <w:sz w:val="22"/>
          <w:szCs w:val="22"/>
        </w:rPr>
        <w:t>except</w:t>
      </w:r>
      <w:r w:rsidRPr="00025780">
        <w:rPr>
          <w:rFonts w:ascii="Arial" w:hAnsi="Arial" w:cs="Arial"/>
          <w:sz w:val="22"/>
          <w:szCs w:val="22"/>
        </w:rPr>
        <w:t xml:space="preserve"> Military ID.</w:t>
      </w:r>
    </w:p>
    <w:p w:rsidR="00C36348" w:rsidRDefault="00025780" w:rsidP="00334BC0">
      <w:pPr>
        <w:numPr>
          <w:ilvl w:val="1"/>
          <w:numId w:val="3"/>
        </w:numPr>
        <w:rPr>
          <w:rFonts w:ascii="Arial" w:hAnsi="Arial" w:cs="Arial"/>
          <w:sz w:val="22"/>
          <w:szCs w:val="22"/>
        </w:rPr>
      </w:pPr>
      <w:r w:rsidRPr="00025780">
        <w:rPr>
          <w:rFonts w:ascii="Arial" w:hAnsi="Arial" w:cs="Arial"/>
          <w:sz w:val="22"/>
          <w:szCs w:val="22"/>
        </w:rPr>
        <w:t>If the guest does not have a Valid ID, then the prize will be forfeited.</w:t>
      </w:r>
    </w:p>
    <w:p w:rsidR="00334BC0" w:rsidRDefault="00334BC0" w:rsidP="00334BC0">
      <w:pPr>
        <w:ind w:left="720"/>
        <w:rPr>
          <w:rFonts w:ascii="Arial" w:hAnsi="Arial" w:cs="Arial"/>
          <w:sz w:val="22"/>
          <w:szCs w:val="22"/>
        </w:rPr>
      </w:pPr>
    </w:p>
    <w:p w:rsidR="00733522" w:rsidRPr="00733522" w:rsidRDefault="00733522" w:rsidP="00733522">
      <w:pPr>
        <w:numPr>
          <w:ilvl w:val="0"/>
          <w:numId w:val="5"/>
        </w:numPr>
        <w:contextualSpacing/>
        <w:jc w:val="both"/>
        <w:rPr>
          <w:rFonts w:ascii="Arial" w:hAnsi="Arial" w:cs="Arial"/>
          <w:b/>
          <w:bCs/>
          <w:sz w:val="22"/>
          <w:szCs w:val="22"/>
        </w:rPr>
      </w:pPr>
      <w:r w:rsidRPr="00733522">
        <w:rPr>
          <w:rFonts w:ascii="Arial" w:hAnsi="Arial" w:cs="Arial"/>
          <w:b/>
          <w:bCs/>
          <w:sz w:val="22"/>
          <w:szCs w:val="22"/>
        </w:rPr>
        <w:t xml:space="preserve">In the event of a computer malfunction, contact the IT Department for technical support. </w:t>
      </w:r>
    </w:p>
    <w:p w:rsidR="00733522" w:rsidRPr="00733522" w:rsidRDefault="00733522" w:rsidP="00733522">
      <w:pPr>
        <w:numPr>
          <w:ilvl w:val="0"/>
          <w:numId w:val="5"/>
        </w:numPr>
        <w:contextualSpacing/>
        <w:jc w:val="both"/>
        <w:rPr>
          <w:rFonts w:ascii="Arial" w:hAnsi="Arial" w:cs="Arial"/>
          <w:b/>
          <w:bCs/>
          <w:sz w:val="22"/>
          <w:szCs w:val="22"/>
        </w:rPr>
      </w:pPr>
      <w:r w:rsidRPr="00733522">
        <w:rPr>
          <w:rFonts w:ascii="Arial" w:hAnsi="Arial" w:cs="Arial"/>
          <w:b/>
          <w:bCs/>
          <w:sz w:val="22"/>
          <w:szCs w:val="22"/>
        </w:rPr>
        <w:t>Contact the Director of Marketing for cancellation and/ or postponement of promotion.</w:t>
      </w:r>
      <w:bookmarkStart w:id="0" w:name="_GoBack"/>
      <w:bookmarkEnd w:id="0"/>
    </w:p>
    <w:p w:rsidR="00733522" w:rsidRPr="00733522" w:rsidRDefault="00733522" w:rsidP="00733522">
      <w:pPr>
        <w:numPr>
          <w:ilvl w:val="0"/>
          <w:numId w:val="6"/>
        </w:numPr>
        <w:contextualSpacing/>
        <w:jc w:val="both"/>
        <w:rPr>
          <w:rFonts w:ascii="Arial" w:hAnsi="Arial" w:cs="Arial"/>
          <w:bCs/>
          <w:sz w:val="22"/>
          <w:szCs w:val="22"/>
        </w:rPr>
      </w:pPr>
      <w:r w:rsidRPr="00733522">
        <w:rPr>
          <w:rFonts w:ascii="Arial" w:hAnsi="Arial" w:cs="Arial"/>
          <w:bCs/>
          <w:sz w:val="22"/>
          <w:szCs w:val="22"/>
        </w:rPr>
        <w:t xml:space="preserve">Management has the right to change, cancel or modify promotion at any time. If determined to be in the best interest of the casino and its operations and in order to provide a premier gaming and entertainment experience for our guests, Division Directors and or Department Managers reserves the right to change, delete, or modify information within the Standard Operating Procedures </w:t>
      </w:r>
      <w:r w:rsidRPr="00733522">
        <w:rPr>
          <w:rFonts w:ascii="Arial" w:hAnsi="Arial" w:cs="Arial"/>
          <w:b/>
          <w:bCs/>
          <w:sz w:val="22"/>
          <w:szCs w:val="22"/>
        </w:rPr>
        <w:t xml:space="preserve">(SOP) </w:t>
      </w:r>
      <w:r w:rsidRPr="00733522">
        <w:rPr>
          <w:rFonts w:ascii="Arial" w:hAnsi="Arial" w:cs="Arial"/>
          <w:bCs/>
          <w:sz w:val="22"/>
          <w:szCs w:val="22"/>
        </w:rPr>
        <w:t>without advanced notice.</w:t>
      </w:r>
    </w:p>
    <w:p w:rsidR="00733522" w:rsidRPr="00733522" w:rsidRDefault="00733522" w:rsidP="00733522">
      <w:pPr>
        <w:numPr>
          <w:ilvl w:val="0"/>
          <w:numId w:val="6"/>
        </w:numPr>
        <w:contextualSpacing/>
        <w:jc w:val="both"/>
        <w:rPr>
          <w:rFonts w:ascii="Arial" w:hAnsi="Arial" w:cs="Arial"/>
          <w:bCs/>
          <w:sz w:val="22"/>
          <w:szCs w:val="22"/>
        </w:rPr>
      </w:pPr>
      <w:r w:rsidRPr="00733522">
        <w:rPr>
          <w:rFonts w:ascii="Arial" w:hAnsi="Arial" w:cs="Arial"/>
          <w:bCs/>
          <w:sz w:val="22"/>
          <w:szCs w:val="22"/>
        </w:rPr>
        <w:t>Win-River Resort &amp; Casino team members are not eligible to participate in this promotion. The Marketing team member’s immediate family members are not eligible to participate in this promotion.</w:t>
      </w:r>
    </w:p>
    <w:p w:rsidR="00733522" w:rsidRPr="00733522" w:rsidRDefault="00733522" w:rsidP="00733522">
      <w:pPr>
        <w:numPr>
          <w:ilvl w:val="0"/>
          <w:numId w:val="6"/>
        </w:numPr>
        <w:contextualSpacing/>
        <w:jc w:val="both"/>
        <w:rPr>
          <w:rFonts w:ascii="Arial" w:hAnsi="Arial" w:cs="Arial"/>
          <w:bCs/>
          <w:sz w:val="22"/>
          <w:szCs w:val="22"/>
        </w:rPr>
      </w:pPr>
      <w:r w:rsidRPr="00733522">
        <w:rPr>
          <w:rFonts w:ascii="Arial" w:hAnsi="Arial" w:cs="Arial"/>
          <w:bCs/>
          <w:sz w:val="22"/>
          <w:szCs w:val="22"/>
        </w:rPr>
        <w:t>As defined in the WRRC Team Member Handbook Section 6.4 “immediate family member” includes the following.</w:t>
      </w:r>
    </w:p>
    <w:p w:rsidR="00733522" w:rsidRPr="00733522" w:rsidRDefault="00733522" w:rsidP="00733522">
      <w:pPr>
        <w:numPr>
          <w:ilvl w:val="0"/>
          <w:numId w:val="7"/>
        </w:numPr>
        <w:contextualSpacing/>
        <w:jc w:val="both"/>
        <w:rPr>
          <w:rFonts w:ascii="Arial" w:hAnsi="Arial" w:cs="Arial"/>
          <w:bCs/>
          <w:sz w:val="22"/>
          <w:szCs w:val="22"/>
        </w:rPr>
      </w:pPr>
      <w:r w:rsidRPr="00733522">
        <w:rPr>
          <w:rFonts w:ascii="Arial" w:hAnsi="Arial" w:cs="Arial"/>
          <w:bCs/>
          <w:sz w:val="22"/>
          <w:szCs w:val="22"/>
        </w:rPr>
        <w:t xml:space="preserve">Spouse, domestic partner, parents, step-parents, siblings, step-siblings, children, step-children, grandparents, and grandchildren. This definition includes a team member’s eligible family member, whether related by blood or adoption </w:t>
      </w:r>
    </w:p>
    <w:p w:rsidR="00733522" w:rsidRPr="00733522" w:rsidRDefault="00733522" w:rsidP="00733522">
      <w:pPr>
        <w:numPr>
          <w:ilvl w:val="0"/>
          <w:numId w:val="8"/>
        </w:numPr>
        <w:contextualSpacing/>
        <w:jc w:val="both"/>
        <w:rPr>
          <w:rFonts w:ascii="Arial" w:hAnsi="Arial" w:cs="Arial"/>
          <w:bCs/>
          <w:sz w:val="22"/>
          <w:szCs w:val="22"/>
        </w:rPr>
      </w:pPr>
      <w:r w:rsidRPr="00733522">
        <w:rPr>
          <w:rFonts w:ascii="Arial" w:hAnsi="Arial" w:cs="Arial"/>
          <w:bCs/>
          <w:sz w:val="22"/>
          <w:szCs w:val="22"/>
        </w:rPr>
        <w:lastRenderedPageBreak/>
        <w:t>Finance is responsible for auditing, verifying, and recording both the revenue and expense sides of the transaction.</w:t>
      </w:r>
    </w:p>
    <w:p w:rsidR="00733522" w:rsidRPr="00733522" w:rsidRDefault="00733522" w:rsidP="00733522">
      <w:pPr>
        <w:numPr>
          <w:ilvl w:val="0"/>
          <w:numId w:val="8"/>
        </w:numPr>
        <w:contextualSpacing/>
        <w:jc w:val="both"/>
        <w:rPr>
          <w:rFonts w:ascii="Arial" w:hAnsi="Arial" w:cs="Arial"/>
          <w:bCs/>
          <w:sz w:val="22"/>
          <w:szCs w:val="22"/>
        </w:rPr>
      </w:pPr>
      <w:r w:rsidRPr="00733522">
        <w:rPr>
          <w:rFonts w:ascii="Arial" w:hAnsi="Arial" w:cs="Arial"/>
          <w:bCs/>
          <w:sz w:val="22"/>
          <w:szCs w:val="22"/>
        </w:rPr>
        <w:t xml:space="preserve">The operation must establish, as approved by the </w:t>
      </w:r>
      <w:r w:rsidRPr="00733522">
        <w:rPr>
          <w:rFonts w:ascii="Arial" w:hAnsi="Arial" w:cs="Arial"/>
          <w:b/>
          <w:bCs/>
          <w:sz w:val="22"/>
          <w:szCs w:val="22"/>
        </w:rPr>
        <w:t>TGRA</w:t>
      </w:r>
      <w:r w:rsidRPr="00733522">
        <w:rPr>
          <w:rFonts w:ascii="Arial" w:hAnsi="Arial" w:cs="Arial"/>
          <w:bCs/>
          <w:sz w:val="22"/>
          <w:szCs w:val="22"/>
        </w:rPr>
        <w:t>, the threshold level at which a variance must be reviewed to determine the cause. Any such review must be documented.</w:t>
      </w:r>
    </w:p>
    <w:p w:rsidR="00733522" w:rsidRPr="00733522" w:rsidRDefault="00733522" w:rsidP="00733522">
      <w:pPr>
        <w:numPr>
          <w:ilvl w:val="0"/>
          <w:numId w:val="9"/>
        </w:numPr>
        <w:contextualSpacing/>
        <w:jc w:val="both"/>
        <w:rPr>
          <w:rFonts w:ascii="Arial" w:hAnsi="Arial" w:cs="Arial"/>
          <w:bCs/>
          <w:sz w:val="22"/>
          <w:szCs w:val="22"/>
        </w:rPr>
      </w:pPr>
      <w:r w:rsidRPr="00733522">
        <w:rPr>
          <w:rFonts w:ascii="Arial" w:hAnsi="Arial" w:cs="Arial"/>
          <w:bCs/>
          <w:sz w:val="22"/>
          <w:szCs w:val="22"/>
        </w:rPr>
        <w:t xml:space="preserve">If a variance occurs, see </w:t>
      </w:r>
      <w:r w:rsidRPr="00733522">
        <w:rPr>
          <w:rFonts w:ascii="Arial" w:hAnsi="Arial" w:cs="Arial"/>
          <w:b/>
          <w:bCs/>
          <w:sz w:val="22"/>
          <w:szCs w:val="22"/>
        </w:rPr>
        <w:t>SOP PE-6 Variances for Temporary Promotions</w:t>
      </w:r>
    </w:p>
    <w:p w:rsidR="00733522" w:rsidRPr="00733522" w:rsidRDefault="00733522" w:rsidP="00733522">
      <w:pPr>
        <w:numPr>
          <w:ilvl w:val="0"/>
          <w:numId w:val="9"/>
        </w:numPr>
        <w:contextualSpacing/>
        <w:jc w:val="both"/>
        <w:rPr>
          <w:rFonts w:ascii="Arial" w:hAnsi="Arial" w:cs="Arial"/>
          <w:bCs/>
          <w:sz w:val="22"/>
          <w:szCs w:val="22"/>
        </w:rPr>
      </w:pPr>
      <w:r w:rsidRPr="00733522">
        <w:rPr>
          <w:rFonts w:ascii="Arial" w:hAnsi="Arial" w:cs="Arial"/>
          <w:bCs/>
          <w:sz w:val="22"/>
          <w:szCs w:val="22"/>
        </w:rPr>
        <w:t xml:space="preserve">Rules can be downloaded by the River Club and Promotions Team Members from </w:t>
      </w:r>
      <w:hyperlink r:id="rId6" w:history="1">
        <w:r w:rsidRPr="00733522">
          <w:rPr>
            <w:rFonts w:ascii="Arial" w:hAnsi="Arial" w:cs="Arial"/>
            <w:bCs/>
            <w:color w:val="0000FF"/>
            <w:sz w:val="22"/>
            <w:szCs w:val="22"/>
            <w:u w:val="single"/>
          </w:rPr>
          <w:t>P:\2025 Rules</w:t>
        </w:r>
      </w:hyperlink>
      <w:r w:rsidRPr="00733522">
        <w:rPr>
          <w:rFonts w:ascii="Arial" w:hAnsi="Arial" w:cs="Arial"/>
          <w:bCs/>
          <w:sz w:val="22"/>
          <w:szCs w:val="22"/>
        </w:rPr>
        <w:t xml:space="preserve">. </w:t>
      </w:r>
    </w:p>
    <w:p w:rsidR="00733522" w:rsidRPr="00733522" w:rsidRDefault="00733522" w:rsidP="00733522">
      <w:pPr>
        <w:numPr>
          <w:ilvl w:val="0"/>
          <w:numId w:val="9"/>
        </w:numPr>
        <w:contextualSpacing/>
        <w:jc w:val="both"/>
        <w:rPr>
          <w:rFonts w:ascii="Arial" w:hAnsi="Arial" w:cs="Arial"/>
          <w:bCs/>
          <w:sz w:val="22"/>
          <w:szCs w:val="22"/>
        </w:rPr>
      </w:pPr>
      <w:r w:rsidRPr="00733522">
        <w:rPr>
          <w:rFonts w:ascii="Arial" w:hAnsi="Arial" w:cs="Arial"/>
          <w:bCs/>
          <w:sz w:val="22"/>
          <w:szCs w:val="22"/>
        </w:rPr>
        <w:t xml:space="preserve">Rules may also be found by clicking the </w:t>
      </w:r>
      <w:r w:rsidRPr="00733522">
        <w:rPr>
          <w:rFonts w:ascii="Arial" w:hAnsi="Arial" w:cs="Arial"/>
          <w:bCs/>
          <w:i/>
          <w:sz w:val="22"/>
          <w:szCs w:val="22"/>
        </w:rPr>
        <w:t>Official Rules link</w:t>
      </w:r>
      <w:r w:rsidRPr="00733522">
        <w:rPr>
          <w:rFonts w:ascii="Arial" w:hAnsi="Arial" w:cs="Arial"/>
          <w:bCs/>
          <w:sz w:val="22"/>
          <w:szCs w:val="22"/>
        </w:rPr>
        <w:t xml:space="preserve"> on WRRC website. </w:t>
      </w:r>
      <w:hyperlink r:id="rId7" w:history="1">
        <w:r w:rsidRPr="00733522">
          <w:rPr>
            <w:rFonts w:ascii="Arial" w:hAnsi="Arial" w:cs="Arial"/>
            <w:bCs/>
            <w:color w:val="0000FF"/>
            <w:sz w:val="22"/>
            <w:szCs w:val="22"/>
            <w:u w:val="single"/>
          </w:rPr>
          <w:t>www.winrivercasino.com</w:t>
        </w:r>
      </w:hyperlink>
    </w:p>
    <w:p w:rsidR="00D52CE2" w:rsidRPr="007B03AE" w:rsidRDefault="00D52CE2" w:rsidP="00DB465C">
      <w:pPr>
        <w:tabs>
          <w:tab w:val="left" w:pos="1103"/>
        </w:tabs>
        <w:rPr>
          <w:rFonts w:ascii="Arial" w:hAnsi="Arial" w:cs="Arial"/>
          <w:sz w:val="22"/>
          <w:szCs w:val="22"/>
        </w:rPr>
      </w:pPr>
    </w:p>
    <w:p w:rsidR="00D52CE2" w:rsidRPr="00B8340F" w:rsidRDefault="00D52CE2" w:rsidP="00D52CE2">
      <w:pPr>
        <w:jc w:val="center"/>
        <w:rPr>
          <w:rFonts w:ascii="Arial" w:hAnsi="Arial" w:cs="Arial"/>
          <w:i/>
        </w:rPr>
      </w:pPr>
      <w:r w:rsidRPr="007B03AE">
        <w:rPr>
          <w:rFonts w:ascii="Arial" w:hAnsi="Arial" w:cs="Arial"/>
          <w:i/>
          <w:sz w:val="22"/>
          <w:szCs w:val="22"/>
        </w:rPr>
        <w:t xml:space="preserve">Rules are subject to change. Must be a </w:t>
      </w:r>
      <w:r w:rsidRPr="007B03AE">
        <w:rPr>
          <w:rFonts w:ascii="Arial" w:hAnsi="Arial" w:cs="Arial"/>
          <w:i/>
          <w:iCs/>
          <w:sz w:val="22"/>
          <w:szCs w:val="22"/>
        </w:rPr>
        <w:t>River Club Member to participate and have a valid ID.</w:t>
      </w:r>
      <w:r w:rsidRPr="007B03AE">
        <w:rPr>
          <w:rFonts w:ascii="Arial" w:hAnsi="Arial" w:cs="Arial"/>
          <w:i/>
          <w:sz w:val="22"/>
          <w:szCs w:val="22"/>
        </w:rPr>
        <w:t xml:space="preserve"> Must be </w:t>
      </w:r>
      <w:r w:rsidRPr="007B03AE">
        <w:rPr>
          <w:rFonts w:ascii="Arial" w:hAnsi="Arial" w:cs="Arial"/>
          <w:i/>
          <w:iCs/>
          <w:sz w:val="22"/>
          <w:szCs w:val="22"/>
        </w:rPr>
        <w:t>21 years or older</w:t>
      </w:r>
      <w:r w:rsidRPr="007B03AE">
        <w:rPr>
          <w:rFonts w:ascii="Arial" w:hAnsi="Arial" w:cs="Arial"/>
          <w:i/>
          <w:sz w:val="22"/>
          <w:szCs w:val="22"/>
        </w:rPr>
        <w:t xml:space="preserve"> to participate in any aspect of this promotion. Win-River Resort &amp; Casino reserves the right to change or cancel this promotion at any time without prior notice</w:t>
      </w:r>
      <w:r w:rsidRPr="00B8340F">
        <w:rPr>
          <w:rFonts w:ascii="Arial" w:hAnsi="Arial" w:cs="Arial"/>
          <w:i/>
        </w:rPr>
        <w:t>.</w:t>
      </w:r>
    </w:p>
    <w:sectPr w:rsidR="00D52CE2" w:rsidRPr="00B8340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A88"/>
    <w:multiLevelType w:val="hybridMultilevel"/>
    <w:tmpl w:val="591C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68A"/>
    <w:multiLevelType w:val="hybridMultilevel"/>
    <w:tmpl w:val="15B4F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47619"/>
    <w:multiLevelType w:val="hybridMultilevel"/>
    <w:tmpl w:val="D07CC2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1899"/>
    <w:multiLevelType w:val="hybridMultilevel"/>
    <w:tmpl w:val="DDBE3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B079EB"/>
    <w:multiLevelType w:val="hybridMultilevel"/>
    <w:tmpl w:val="7D3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462EB"/>
    <w:multiLevelType w:val="hybridMultilevel"/>
    <w:tmpl w:val="9432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15237"/>
    <w:multiLevelType w:val="hybridMultilevel"/>
    <w:tmpl w:val="74CE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DD6750"/>
    <w:multiLevelType w:val="hybridMultilevel"/>
    <w:tmpl w:val="246C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2275C"/>
    <w:multiLevelType w:val="hybridMultilevel"/>
    <w:tmpl w:val="0F42C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3"/>
  </w:num>
  <w:num w:numId="6">
    <w:abstractNumId w:val="1"/>
  </w:num>
  <w:num w:numId="7">
    <w:abstractNumId w:val="2"/>
  </w:num>
  <w:num w:numId="8">
    <w:abstractNumId w:val="6"/>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jMxNrA0sTAzsjBS0lEKTi0uzszPAykwqQUAoPPK1SwAAAA="/>
  </w:docVars>
  <w:rsids>
    <w:rsidRoot w:val="00DF2E67"/>
    <w:rsid w:val="00007789"/>
    <w:rsid w:val="00025780"/>
    <w:rsid w:val="000318A4"/>
    <w:rsid w:val="000318B0"/>
    <w:rsid w:val="00045568"/>
    <w:rsid w:val="000531D4"/>
    <w:rsid w:val="0006277B"/>
    <w:rsid w:val="00062F6D"/>
    <w:rsid w:val="000942C2"/>
    <w:rsid w:val="000974D1"/>
    <w:rsid w:val="000A5E0E"/>
    <w:rsid w:val="000B2138"/>
    <w:rsid w:val="000B3E11"/>
    <w:rsid w:val="000B538F"/>
    <w:rsid w:val="000C4816"/>
    <w:rsid w:val="00104193"/>
    <w:rsid w:val="001127EF"/>
    <w:rsid w:val="00133386"/>
    <w:rsid w:val="00142905"/>
    <w:rsid w:val="001532FC"/>
    <w:rsid w:val="0018099A"/>
    <w:rsid w:val="001944DB"/>
    <w:rsid w:val="001B185B"/>
    <w:rsid w:val="001B4A86"/>
    <w:rsid w:val="001B71EC"/>
    <w:rsid w:val="001C44FB"/>
    <w:rsid w:val="001C7788"/>
    <w:rsid w:val="00235414"/>
    <w:rsid w:val="00242F31"/>
    <w:rsid w:val="00260FD9"/>
    <w:rsid w:val="002612B1"/>
    <w:rsid w:val="002652BE"/>
    <w:rsid w:val="00282CB8"/>
    <w:rsid w:val="00283807"/>
    <w:rsid w:val="002B0A34"/>
    <w:rsid w:val="002B4EAB"/>
    <w:rsid w:val="002C015F"/>
    <w:rsid w:val="002F13AF"/>
    <w:rsid w:val="002F15BA"/>
    <w:rsid w:val="00303F56"/>
    <w:rsid w:val="003102F9"/>
    <w:rsid w:val="00311B3F"/>
    <w:rsid w:val="00317B1A"/>
    <w:rsid w:val="00324E5C"/>
    <w:rsid w:val="00334BC0"/>
    <w:rsid w:val="00351183"/>
    <w:rsid w:val="00352DF4"/>
    <w:rsid w:val="00353B36"/>
    <w:rsid w:val="003833DC"/>
    <w:rsid w:val="00386146"/>
    <w:rsid w:val="003918A3"/>
    <w:rsid w:val="003A2BBD"/>
    <w:rsid w:val="003A3086"/>
    <w:rsid w:val="003B231C"/>
    <w:rsid w:val="003C28F8"/>
    <w:rsid w:val="003C51BC"/>
    <w:rsid w:val="003D30B2"/>
    <w:rsid w:val="003F1698"/>
    <w:rsid w:val="004107FE"/>
    <w:rsid w:val="004129C4"/>
    <w:rsid w:val="00441D30"/>
    <w:rsid w:val="00451E9C"/>
    <w:rsid w:val="00464C63"/>
    <w:rsid w:val="004B7277"/>
    <w:rsid w:val="0052481D"/>
    <w:rsid w:val="00536280"/>
    <w:rsid w:val="005815F5"/>
    <w:rsid w:val="00590876"/>
    <w:rsid w:val="005A6341"/>
    <w:rsid w:val="005C2117"/>
    <w:rsid w:val="005C5467"/>
    <w:rsid w:val="005D64F2"/>
    <w:rsid w:val="005F4271"/>
    <w:rsid w:val="005F7B7F"/>
    <w:rsid w:val="0065525D"/>
    <w:rsid w:val="00672233"/>
    <w:rsid w:val="006B5CC5"/>
    <w:rsid w:val="006C19E1"/>
    <w:rsid w:val="006F1C7D"/>
    <w:rsid w:val="006F4C60"/>
    <w:rsid w:val="00700060"/>
    <w:rsid w:val="00701B62"/>
    <w:rsid w:val="00701B64"/>
    <w:rsid w:val="0072042E"/>
    <w:rsid w:val="00733522"/>
    <w:rsid w:val="007376C1"/>
    <w:rsid w:val="00784E1C"/>
    <w:rsid w:val="00794956"/>
    <w:rsid w:val="007A2E51"/>
    <w:rsid w:val="007A37CB"/>
    <w:rsid w:val="007A3E3B"/>
    <w:rsid w:val="007B03AE"/>
    <w:rsid w:val="00803C00"/>
    <w:rsid w:val="0081384A"/>
    <w:rsid w:val="008175EC"/>
    <w:rsid w:val="00892FCA"/>
    <w:rsid w:val="008A6496"/>
    <w:rsid w:val="008B74BD"/>
    <w:rsid w:val="008C1355"/>
    <w:rsid w:val="008C162E"/>
    <w:rsid w:val="009027B4"/>
    <w:rsid w:val="00904BFA"/>
    <w:rsid w:val="00915552"/>
    <w:rsid w:val="0092103F"/>
    <w:rsid w:val="009266AD"/>
    <w:rsid w:val="00946BC6"/>
    <w:rsid w:val="00962E67"/>
    <w:rsid w:val="009712C4"/>
    <w:rsid w:val="009728C3"/>
    <w:rsid w:val="00992A17"/>
    <w:rsid w:val="0099495F"/>
    <w:rsid w:val="0099595B"/>
    <w:rsid w:val="009A430B"/>
    <w:rsid w:val="009D77D9"/>
    <w:rsid w:val="00A535D1"/>
    <w:rsid w:val="00A762A4"/>
    <w:rsid w:val="00A7639D"/>
    <w:rsid w:val="00A7706A"/>
    <w:rsid w:val="00A8612E"/>
    <w:rsid w:val="00A87AE1"/>
    <w:rsid w:val="00AA0ABA"/>
    <w:rsid w:val="00AA5DEE"/>
    <w:rsid w:val="00AE527D"/>
    <w:rsid w:val="00AF488A"/>
    <w:rsid w:val="00B03438"/>
    <w:rsid w:val="00B053A5"/>
    <w:rsid w:val="00B06224"/>
    <w:rsid w:val="00B34BCF"/>
    <w:rsid w:val="00B44694"/>
    <w:rsid w:val="00B57258"/>
    <w:rsid w:val="00B624CD"/>
    <w:rsid w:val="00B67639"/>
    <w:rsid w:val="00B737E5"/>
    <w:rsid w:val="00B75351"/>
    <w:rsid w:val="00B8340F"/>
    <w:rsid w:val="00B96F12"/>
    <w:rsid w:val="00BA33B0"/>
    <w:rsid w:val="00BB291A"/>
    <w:rsid w:val="00BC07D6"/>
    <w:rsid w:val="00BF6E5C"/>
    <w:rsid w:val="00C16A35"/>
    <w:rsid w:val="00C21EBF"/>
    <w:rsid w:val="00C301EE"/>
    <w:rsid w:val="00C30AB2"/>
    <w:rsid w:val="00C36348"/>
    <w:rsid w:val="00C36578"/>
    <w:rsid w:val="00C51A3C"/>
    <w:rsid w:val="00C56C9C"/>
    <w:rsid w:val="00C633E4"/>
    <w:rsid w:val="00C9242F"/>
    <w:rsid w:val="00CE6D06"/>
    <w:rsid w:val="00CF7CAA"/>
    <w:rsid w:val="00D02912"/>
    <w:rsid w:val="00D43B4D"/>
    <w:rsid w:val="00D52CE2"/>
    <w:rsid w:val="00D805BF"/>
    <w:rsid w:val="00DA5377"/>
    <w:rsid w:val="00DB0760"/>
    <w:rsid w:val="00DB465C"/>
    <w:rsid w:val="00DE62A0"/>
    <w:rsid w:val="00DF2E67"/>
    <w:rsid w:val="00E11DD2"/>
    <w:rsid w:val="00E1218F"/>
    <w:rsid w:val="00E21BE7"/>
    <w:rsid w:val="00E35C00"/>
    <w:rsid w:val="00E52083"/>
    <w:rsid w:val="00E60BAB"/>
    <w:rsid w:val="00E93360"/>
    <w:rsid w:val="00E93FAB"/>
    <w:rsid w:val="00EA5831"/>
    <w:rsid w:val="00EB591A"/>
    <w:rsid w:val="00ED3E66"/>
    <w:rsid w:val="00EF3F58"/>
    <w:rsid w:val="00F0716E"/>
    <w:rsid w:val="00F2169C"/>
    <w:rsid w:val="00F30335"/>
    <w:rsid w:val="00F33CCD"/>
    <w:rsid w:val="00F44B7E"/>
    <w:rsid w:val="00F65E40"/>
    <w:rsid w:val="00F73EFE"/>
    <w:rsid w:val="00F74D8A"/>
    <w:rsid w:val="00F81CD1"/>
    <w:rsid w:val="00F86448"/>
    <w:rsid w:val="00F873CD"/>
    <w:rsid w:val="00FB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0B2FC"/>
  <w15:chartTrackingRefBased/>
  <w15:docId w15:val="{D71EC390-2BBA-4B78-9A75-30C0A84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303F56"/>
    <w:rPr>
      <w:rFonts w:ascii="Segoe UI" w:hAnsi="Segoe UI" w:cs="Segoe UI"/>
      <w:sz w:val="18"/>
      <w:szCs w:val="18"/>
    </w:rPr>
  </w:style>
  <w:style w:type="character" w:customStyle="1" w:styleId="BalloonTextChar">
    <w:name w:val="Balloon Text Char"/>
    <w:link w:val="BalloonText"/>
    <w:uiPriority w:val="99"/>
    <w:semiHidden/>
    <w:rsid w:val="00303F56"/>
    <w:rPr>
      <w:rFonts w:ascii="Segoe UI" w:hAnsi="Segoe UI" w:cs="Segoe UI"/>
      <w:sz w:val="18"/>
      <w:szCs w:val="18"/>
    </w:rPr>
  </w:style>
  <w:style w:type="paragraph" w:styleId="Footer">
    <w:name w:val="footer"/>
    <w:basedOn w:val="Normal"/>
    <w:link w:val="FooterChar"/>
    <w:rsid w:val="00D52CE2"/>
    <w:pPr>
      <w:tabs>
        <w:tab w:val="center" w:pos="4320"/>
        <w:tab w:val="right" w:pos="8640"/>
      </w:tabs>
    </w:pPr>
    <w:rPr>
      <w:rFonts w:ascii="Arial" w:hAnsi="Arial"/>
      <w:szCs w:val="20"/>
    </w:rPr>
  </w:style>
  <w:style w:type="character" w:customStyle="1" w:styleId="FooterChar">
    <w:name w:val="Footer Char"/>
    <w:link w:val="Footer"/>
    <w:rsid w:val="00D52C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96">
      <w:bodyDiv w:val="1"/>
      <w:marLeft w:val="0"/>
      <w:marRight w:val="0"/>
      <w:marTop w:val="0"/>
      <w:marBottom w:val="0"/>
      <w:divBdr>
        <w:top w:val="none" w:sz="0" w:space="0" w:color="auto"/>
        <w:left w:val="none" w:sz="0" w:space="0" w:color="auto"/>
        <w:bottom w:val="none" w:sz="0" w:space="0" w:color="auto"/>
        <w:right w:val="none" w:sz="0" w:space="0" w:color="auto"/>
      </w:divBdr>
    </w:div>
    <w:div w:id="449475024">
      <w:bodyDiv w:val="1"/>
      <w:marLeft w:val="0"/>
      <w:marRight w:val="0"/>
      <w:marTop w:val="0"/>
      <w:marBottom w:val="0"/>
      <w:divBdr>
        <w:top w:val="none" w:sz="0" w:space="0" w:color="auto"/>
        <w:left w:val="none" w:sz="0" w:space="0" w:color="auto"/>
        <w:bottom w:val="none" w:sz="0" w:space="0" w:color="auto"/>
        <w:right w:val="none" w:sz="0" w:space="0" w:color="auto"/>
      </w:divBdr>
    </w:div>
    <w:div w:id="6916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rivercasi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01\Promotions$\2025%20PROMOTIONS\3.%20Table%20Games\RULES%20-%20SUBMITTE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2644</Characters>
  <Application>Microsoft Office Word</Application>
  <DocSecurity>0</DocSecurity>
  <Lines>77</Lines>
  <Paragraphs>38</Paragraphs>
  <ScaleCrop>false</ScaleCrop>
  <HeadingPairs>
    <vt:vector size="2" baseType="variant">
      <vt:variant>
        <vt:lpstr>Title</vt:lpstr>
      </vt:variant>
      <vt:variant>
        <vt:i4>1</vt:i4>
      </vt:variant>
    </vt:vector>
  </HeadingPairs>
  <TitlesOfParts>
    <vt:vector size="1" baseType="lpstr">
      <vt:lpstr>Win-River Casino</vt:lpstr>
    </vt:vector>
  </TitlesOfParts>
  <Company>Win-River Casino</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Jessica Loomis</dc:creator>
  <cp:keywords/>
  <cp:lastModifiedBy>Jessica Loomis</cp:lastModifiedBy>
  <cp:revision>2</cp:revision>
  <cp:lastPrinted>2016-07-12T21:32:00Z</cp:lastPrinted>
  <dcterms:created xsi:type="dcterms:W3CDTF">2025-04-02T20:51:00Z</dcterms:created>
  <dcterms:modified xsi:type="dcterms:W3CDTF">2025-04-02T20:51:00Z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08d6ff396c3d1f6d26de4c27444c2aef69761a021322d4998aa51ac9c58e61fa</vt:lpwstr>
  </property>
</Properties>
</file>