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5AC35" w14:textId="77777777" w:rsidR="003A383B" w:rsidRPr="00311533" w:rsidRDefault="005404F2" w:rsidP="003A383B">
      <w:pPr>
        <w:rPr>
          <w:rFonts w:ascii="Arial" w:hAnsi="Arial" w:cs="Arial"/>
          <w:sz w:val="22"/>
          <w:szCs w:val="22"/>
        </w:rPr>
      </w:pPr>
      <w:r>
        <w:tab/>
      </w:r>
      <w:r w:rsidRPr="00311533">
        <w:rPr>
          <w:rFonts w:ascii="Arial" w:hAnsi="Arial" w:cs="Arial"/>
          <w:sz w:val="22"/>
          <w:szCs w:val="22"/>
        </w:rPr>
        <w:tab/>
      </w:r>
      <w:r w:rsidRPr="00311533">
        <w:rPr>
          <w:rFonts w:ascii="Arial" w:hAnsi="Arial" w:cs="Arial"/>
          <w:sz w:val="22"/>
          <w:szCs w:val="22"/>
        </w:rPr>
        <w:tab/>
      </w:r>
      <w:r w:rsidRPr="00311533">
        <w:rPr>
          <w:rFonts w:ascii="Arial" w:hAnsi="Arial" w:cs="Arial"/>
          <w:sz w:val="22"/>
          <w:szCs w:val="22"/>
        </w:rPr>
        <w:tab/>
      </w:r>
      <w:r w:rsidRPr="00311533">
        <w:rPr>
          <w:rFonts w:ascii="Arial" w:hAnsi="Arial" w:cs="Arial"/>
          <w:sz w:val="22"/>
          <w:szCs w:val="22"/>
        </w:rPr>
        <w:tab/>
      </w:r>
    </w:p>
    <w:p w14:paraId="74A52135" w14:textId="497E02BA" w:rsidR="00017799" w:rsidRPr="003B326F" w:rsidRDefault="003C17F6" w:rsidP="00017799">
      <w:pPr>
        <w:pStyle w:val="ListParagraph"/>
        <w:numPr>
          <w:ilvl w:val="0"/>
          <w:numId w:val="3"/>
        </w:numPr>
        <w:rPr>
          <w:rFonts w:ascii="Arial" w:hAnsi="Arial" w:cs="Arial"/>
          <w:sz w:val="22"/>
          <w:szCs w:val="22"/>
        </w:rPr>
      </w:pPr>
      <w:r w:rsidRPr="003B326F">
        <w:rPr>
          <w:rFonts w:ascii="Arial" w:hAnsi="Arial" w:cs="Arial"/>
          <w:color w:val="000000" w:themeColor="text1"/>
          <w:sz w:val="22"/>
          <w:szCs w:val="22"/>
        </w:rPr>
        <w:t xml:space="preserve">This </w:t>
      </w:r>
      <w:r w:rsidR="0043011D" w:rsidRPr="003B326F">
        <w:rPr>
          <w:rFonts w:ascii="Arial" w:hAnsi="Arial" w:cs="Arial"/>
          <w:color w:val="000000" w:themeColor="text1"/>
          <w:sz w:val="22"/>
          <w:szCs w:val="22"/>
        </w:rPr>
        <w:t>promotion</w:t>
      </w:r>
      <w:r w:rsidR="0068305A" w:rsidRPr="003B326F">
        <w:rPr>
          <w:rFonts w:ascii="Arial" w:hAnsi="Arial" w:cs="Arial"/>
          <w:color w:val="000000" w:themeColor="text1"/>
          <w:sz w:val="22"/>
          <w:szCs w:val="22"/>
        </w:rPr>
        <w:t xml:space="preserve"> will take place</w:t>
      </w:r>
      <w:r w:rsidR="007045CB" w:rsidRPr="003B326F">
        <w:rPr>
          <w:rFonts w:ascii="Arial" w:hAnsi="Arial" w:cs="Arial"/>
          <w:color w:val="000000" w:themeColor="text1"/>
          <w:sz w:val="22"/>
          <w:szCs w:val="22"/>
        </w:rPr>
        <w:t xml:space="preserve"> </w:t>
      </w:r>
      <w:r w:rsidR="00784456">
        <w:rPr>
          <w:rFonts w:ascii="Arial" w:hAnsi="Arial" w:cs="Arial"/>
          <w:color w:val="000000" w:themeColor="text1"/>
          <w:sz w:val="22"/>
          <w:szCs w:val="22"/>
        </w:rPr>
        <w:t>Saturday</w:t>
      </w:r>
      <w:r w:rsidR="00311533" w:rsidRPr="003B326F">
        <w:rPr>
          <w:rFonts w:ascii="Arial" w:hAnsi="Arial" w:cs="Arial"/>
          <w:color w:val="000000" w:themeColor="text1"/>
          <w:sz w:val="22"/>
          <w:szCs w:val="22"/>
        </w:rPr>
        <w:t xml:space="preserve">, </w:t>
      </w:r>
      <w:r w:rsidR="00784456">
        <w:rPr>
          <w:rFonts w:ascii="Arial" w:hAnsi="Arial" w:cs="Arial"/>
          <w:color w:val="000000" w:themeColor="text1"/>
          <w:sz w:val="22"/>
          <w:szCs w:val="22"/>
        </w:rPr>
        <w:t>August 15</w:t>
      </w:r>
      <w:r w:rsidR="00311533" w:rsidRPr="003B326F">
        <w:rPr>
          <w:rFonts w:ascii="Arial" w:hAnsi="Arial" w:cs="Arial"/>
          <w:color w:val="000000" w:themeColor="text1"/>
          <w:sz w:val="22"/>
          <w:szCs w:val="22"/>
        </w:rPr>
        <w:t>, 20</w:t>
      </w:r>
      <w:r w:rsidR="0069638C">
        <w:rPr>
          <w:rFonts w:ascii="Arial" w:hAnsi="Arial" w:cs="Arial"/>
          <w:color w:val="000000" w:themeColor="text1"/>
          <w:sz w:val="22"/>
          <w:szCs w:val="22"/>
        </w:rPr>
        <w:t>2</w:t>
      </w:r>
      <w:r w:rsidR="00311533" w:rsidRPr="003B326F">
        <w:rPr>
          <w:rFonts w:ascii="Arial" w:hAnsi="Arial" w:cs="Arial"/>
          <w:color w:val="000000" w:themeColor="text1"/>
          <w:sz w:val="22"/>
          <w:szCs w:val="22"/>
        </w:rPr>
        <w:t xml:space="preserve">6 </w:t>
      </w:r>
      <w:r w:rsidR="003B326F" w:rsidRPr="003B326F">
        <w:rPr>
          <w:rFonts w:ascii="Arial" w:hAnsi="Arial" w:cs="Arial"/>
          <w:color w:val="000000" w:themeColor="text1"/>
          <w:sz w:val="22"/>
          <w:szCs w:val="22"/>
        </w:rPr>
        <w:t xml:space="preserve">on the Casino floor </w:t>
      </w:r>
      <w:r w:rsidR="00311533" w:rsidRPr="003B326F">
        <w:rPr>
          <w:rFonts w:ascii="Arial" w:hAnsi="Arial" w:cs="Arial"/>
          <w:color w:val="000000" w:themeColor="text1"/>
          <w:sz w:val="22"/>
          <w:szCs w:val="22"/>
        </w:rPr>
        <w:t>at 6pm.</w:t>
      </w:r>
    </w:p>
    <w:p w14:paraId="00E4B763" w14:textId="0CA27A9F" w:rsidR="00322E5A" w:rsidRPr="00322E5A" w:rsidRDefault="00322E5A" w:rsidP="00017799">
      <w:pPr>
        <w:pStyle w:val="ListParagraph"/>
        <w:numPr>
          <w:ilvl w:val="0"/>
          <w:numId w:val="3"/>
        </w:numPr>
        <w:rPr>
          <w:rFonts w:ascii="Arial" w:hAnsi="Arial" w:cs="Arial"/>
          <w:sz w:val="22"/>
          <w:szCs w:val="22"/>
        </w:rPr>
      </w:pPr>
      <w:r>
        <w:rPr>
          <w:rFonts w:ascii="Arial" w:hAnsi="Arial" w:cs="Arial"/>
          <w:color w:val="000000" w:themeColor="text1"/>
          <w:sz w:val="22"/>
          <w:szCs w:val="22"/>
        </w:rPr>
        <w:t>Guests who earn 2</w:t>
      </w:r>
      <w:r w:rsidR="002D12AA">
        <w:rPr>
          <w:rFonts w:ascii="Arial" w:hAnsi="Arial" w:cs="Arial"/>
          <w:color w:val="000000" w:themeColor="text1"/>
          <w:sz w:val="22"/>
          <w:szCs w:val="22"/>
        </w:rPr>
        <w:t>5</w:t>
      </w:r>
      <w:r>
        <w:rPr>
          <w:rFonts w:ascii="Arial" w:hAnsi="Arial" w:cs="Arial"/>
          <w:color w:val="000000" w:themeColor="text1"/>
          <w:sz w:val="22"/>
          <w:szCs w:val="22"/>
        </w:rPr>
        <w:t xml:space="preserve">0 points </w:t>
      </w:r>
      <w:r w:rsidR="00784456">
        <w:rPr>
          <w:rFonts w:ascii="Arial" w:hAnsi="Arial" w:cs="Arial"/>
          <w:color w:val="000000" w:themeColor="text1"/>
          <w:sz w:val="22"/>
          <w:szCs w:val="22"/>
        </w:rPr>
        <w:t>by 5:45pm the day of</w:t>
      </w:r>
      <w:r>
        <w:rPr>
          <w:rFonts w:ascii="Arial" w:hAnsi="Arial" w:cs="Arial"/>
          <w:color w:val="000000" w:themeColor="text1"/>
          <w:sz w:val="22"/>
          <w:szCs w:val="22"/>
        </w:rPr>
        <w:t xml:space="preserve"> </w:t>
      </w:r>
      <w:r w:rsidR="000014A2">
        <w:rPr>
          <w:rFonts w:ascii="Arial" w:hAnsi="Arial" w:cs="Arial"/>
          <w:color w:val="000000" w:themeColor="text1"/>
          <w:sz w:val="22"/>
          <w:szCs w:val="22"/>
        </w:rPr>
        <w:t xml:space="preserve">the promotion </w:t>
      </w:r>
      <w:r>
        <w:rPr>
          <w:rFonts w:ascii="Arial" w:hAnsi="Arial" w:cs="Arial"/>
          <w:color w:val="000000" w:themeColor="text1"/>
          <w:sz w:val="22"/>
          <w:szCs w:val="22"/>
        </w:rPr>
        <w:t xml:space="preserve">will qualify for this </w:t>
      </w:r>
      <w:r w:rsidR="000014A2">
        <w:rPr>
          <w:rFonts w:ascii="Arial" w:hAnsi="Arial" w:cs="Arial"/>
          <w:color w:val="000000" w:themeColor="text1"/>
          <w:sz w:val="22"/>
          <w:szCs w:val="22"/>
        </w:rPr>
        <w:t>S</w:t>
      </w:r>
      <w:r>
        <w:rPr>
          <w:rFonts w:ascii="Arial" w:hAnsi="Arial" w:cs="Arial"/>
          <w:color w:val="000000" w:themeColor="text1"/>
          <w:sz w:val="22"/>
          <w:szCs w:val="22"/>
        </w:rPr>
        <w:t xml:space="preserve">lot </w:t>
      </w:r>
      <w:r w:rsidR="000014A2">
        <w:rPr>
          <w:rFonts w:ascii="Arial" w:hAnsi="Arial" w:cs="Arial"/>
          <w:color w:val="000000" w:themeColor="text1"/>
          <w:sz w:val="22"/>
          <w:szCs w:val="22"/>
        </w:rPr>
        <w:t>T</w:t>
      </w:r>
      <w:r>
        <w:rPr>
          <w:rFonts w:ascii="Arial" w:hAnsi="Arial" w:cs="Arial"/>
          <w:color w:val="000000" w:themeColor="text1"/>
          <w:sz w:val="22"/>
          <w:szCs w:val="22"/>
        </w:rPr>
        <w:t xml:space="preserve">ournament. </w:t>
      </w:r>
    </w:p>
    <w:p w14:paraId="3C9390D7" w14:textId="5E06F067" w:rsidR="00322E5A" w:rsidRPr="00BF5D09" w:rsidRDefault="00322E5A" w:rsidP="00017799">
      <w:pPr>
        <w:pStyle w:val="ListParagraph"/>
        <w:numPr>
          <w:ilvl w:val="0"/>
          <w:numId w:val="3"/>
        </w:numPr>
        <w:rPr>
          <w:rFonts w:ascii="Arial" w:hAnsi="Arial" w:cs="Arial"/>
          <w:sz w:val="22"/>
          <w:szCs w:val="22"/>
        </w:rPr>
      </w:pPr>
      <w:r>
        <w:rPr>
          <w:rFonts w:ascii="Arial" w:hAnsi="Arial" w:cs="Arial"/>
          <w:color w:val="000000" w:themeColor="text1"/>
          <w:sz w:val="22"/>
          <w:szCs w:val="22"/>
        </w:rPr>
        <w:t xml:space="preserve">Guests must enter into the </w:t>
      </w:r>
      <w:r w:rsidR="000014A2">
        <w:rPr>
          <w:rFonts w:ascii="Arial" w:hAnsi="Arial" w:cs="Arial"/>
          <w:color w:val="000000" w:themeColor="text1"/>
          <w:sz w:val="22"/>
          <w:szCs w:val="22"/>
        </w:rPr>
        <w:t>S</w:t>
      </w:r>
      <w:r>
        <w:rPr>
          <w:rFonts w:ascii="Arial" w:hAnsi="Arial" w:cs="Arial"/>
          <w:color w:val="000000" w:themeColor="text1"/>
          <w:sz w:val="22"/>
          <w:szCs w:val="22"/>
        </w:rPr>
        <w:t xml:space="preserve">lot </w:t>
      </w:r>
      <w:r w:rsidR="000014A2">
        <w:rPr>
          <w:rFonts w:ascii="Arial" w:hAnsi="Arial" w:cs="Arial"/>
          <w:color w:val="000000" w:themeColor="text1"/>
          <w:sz w:val="22"/>
          <w:szCs w:val="22"/>
        </w:rPr>
        <w:t>T</w:t>
      </w:r>
      <w:r>
        <w:rPr>
          <w:rFonts w:ascii="Arial" w:hAnsi="Arial" w:cs="Arial"/>
          <w:color w:val="000000" w:themeColor="text1"/>
          <w:sz w:val="22"/>
          <w:szCs w:val="22"/>
        </w:rPr>
        <w:t xml:space="preserve">ournament at the </w:t>
      </w:r>
      <w:r w:rsidR="00513427">
        <w:rPr>
          <w:rFonts w:ascii="Arial" w:hAnsi="Arial" w:cs="Arial"/>
          <w:color w:val="000000" w:themeColor="text1"/>
          <w:sz w:val="22"/>
          <w:szCs w:val="22"/>
        </w:rPr>
        <w:t>P</w:t>
      </w:r>
      <w:r>
        <w:rPr>
          <w:rFonts w:ascii="Arial" w:hAnsi="Arial" w:cs="Arial"/>
          <w:color w:val="000000" w:themeColor="text1"/>
          <w:sz w:val="22"/>
          <w:szCs w:val="22"/>
        </w:rPr>
        <w:t xml:space="preserve">romo </w:t>
      </w:r>
      <w:r w:rsidR="00513427">
        <w:rPr>
          <w:rFonts w:ascii="Arial" w:hAnsi="Arial" w:cs="Arial"/>
          <w:color w:val="000000" w:themeColor="text1"/>
          <w:sz w:val="22"/>
          <w:szCs w:val="22"/>
        </w:rPr>
        <w:t>S</w:t>
      </w:r>
      <w:r>
        <w:rPr>
          <w:rFonts w:ascii="Arial" w:hAnsi="Arial" w:cs="Arial"/>
          <w:color w:val="000000" w:themeColor="text1"/>
          <w:sz w:val="22"/>
          <w:szCs w:val="22"/>
        </w:rPr>
        <w:t xml:space="preserve">tage before </w:t>
      </w:r>
      <w:r w:rsidR="003B326F">
        <w:rPr>
          <w:rFonts w:ascii="Arial" w:hAnsi="Arial" w:cs="Arial"/>
          <w:color w:val="000000" w:themeColor="text1"/>
          <w:sz w:val="22"/>
          <w:szCs w:val="22"/>
        </w:rPr>
        <w:t>5</w:t>
      </w:r>
      <w:r>
        <w:rPr>
          <w:rFonts w:ascii="Arial" w:hAnsi="Arial" w:cs="Arial"/>
          <w:color w:val="000000" w:themeColor="text1"/>
          <w:sz w:val="22"/>
          <w:szCs w:val="22"/>
        </w:rPr>
        <w:t>:</w:t>
      </w:r>
      <w:r w:rsidR="003B326F">
        <w:rPr>
          <w:rFonts w:ascii="Arial" w:hAnsi="Arial" w:cs="Arial"/>
          <w:color w:val="000000" w:themeColor="text1"/>
          <w:sz w:val="22"/>
          <w:szCs w:val="22"/>
        </w:rPr>
        <w:t>4</w:t>
      </w:r>
      <w:r>
        <w:rPr>
          <w:rFonts w:ascii="Arial" w:hAnsi="Arial" w:cs="Arial"/>
          <w:color w:val="000000" w:themeColor="text1"/>
          <w:sz w:val="22"/>
          <w:szCs w:val="22"/>
        </w:rPr>
        <w:t>5pm</w:t>
      </w:r>
      <w:r w:rsidR="00513427">
        <w:rPr>
          <w:rFonts w:ascii="Arial" w:hAnsi="Arial" w:cs="Arial"/>
          <w:color w:val="000000" w:themeColor="text1"/>
          <w:sz w:val="22"/>
          <w:szCs w:val="22"/>
        </w:rPr>
        <w:t>.</w:t>
      </w:r>
    </w:p>
    <w:p w14:paraId="51722926" w14:textId="7B9F06C5" w:rsidR="00BF5D09" w:rsidRPr="00322E5A" w:rsidRDefault="00BF5D09" w:rsidP="00BF5D09">
      <w:pPr>
        <w:pStyle w:val="ListParagraph"/>
        <w:numPr>
          <w:ilvl w:val="1"/>
          <w:numId w:val="3"/>
        </w:numPr>
        <w:rPr>
          <w:rFonts w:ascii="Arial" w:hAnsi="Arial" w:cs="Arial"/>
          <w:sz w:val="22"/>
          <w:szCs w:val="22"/>
        </w:rPr>
      </w:pPr>
      <w:r>
        <w:rPr>
          <w:rFonts w:ascii="Arial" w:hAnsi="Arial" w:cs="Arial"/>
          <w:color w:val="000000" w:themeColor="text1"/>
          <w:sz w:val="22"/>
          <w:szCs w:val="22"/>
        </w:rPr>
        <w:t>Check in starts at 4:30pm.</w:t>
      </w:r>
    </w:p>
    <w:p w14:paraId="70C3DDC3" w14:textId="50FA736D" w:rsidR="00322E5A" w:rsidRPr="00322E5A" w:rsidRDefault="00322E5A" w:rsidP="00322E5A">
      <w:pPr>
        <w:pStyle w:val="ListParagraph"/>
        <w:numPr>
          <w:ilvl w:val="0"/>
          <w:numId w:val="3"/>
        </w:numPr>
        <w:rPr>
          <w:rFonts w:ascii="Arial" w:hAnsi="Arial" w:cs="Arial"/>
          <w:sz w:val="22"/>
          <w:szCs w:val="22"/>
        </w:rPr>
      </w:pPr>
      <w:r>
        <w:rPr>
          <w:rFonts w:ascii="Arial" w:hAnsi="Arial" w:cs="Arial"/>
          <w:color w:val="000000" w:themeColor="text1"/>
          <w:sz w:val="22"/>
          <w:szCs w:val="22"/>
        </w:rPr>
        <w:t>Marketing Team Member will enroll qualified players into the slot to</w:t>
      </w:r>
      <w:r w:rsidR="00262115">
        <w:rPr>
          <w:rFonts w:ascii="Arial" w:hAnsi="Arial" w:cs="Arial"/>
          <w:color w:val="000000" w:themeColor="text1"/>
          <w:sz w:val="22"/>
          <w:szCs w:val="22"/>
        </w:rPr>
        <w:t>urna</w:t>
      </w:r>
      <w:r>
        <w:rPr>
          <w:rFonts w:ascii="Arial" w:hAnsi="Arial" w:cs="Arial"/>
          <w:color w:val="000000" w:themeColor="text1"/>
          <w:sz w:val="22"/>
          <w:szCs w:val="22"/>
        </w:rPr>
        <w:t>ment</w:t>
      </w:r>
      <w:r w:rsidR="000014A2">
        <w:rPr>
          <w:rFonts w:ascii="Arial" w:hAnsi="Arial" w:cs="Arial"/>
          <w:color w:val="000000" w:themeColor="text1"/>
          <w:sz w:val="22"/>
          <w:szCs w:val="22"/>
        </w:rPr>
        <w:t xml:space="preserve"> and give</w:t>
      </w:r>
      <w:r>
        <w:rPr>
          <w:rFonts w:ascii="Arial" w:hAnsi="Arial" w:cs="Arial"/>
          <w:color w:val="000000" w:themeColor="text1"/>
          <w:sz w:val="22"/>
          <w:szCs w:val="22"/>
        </w:rPr>
        <w:t xml:space="preserve"> them a time for their round.</w:t>
      </w:r>
    </w:p>
    <w:p w14:paraId="64C47320" w14:textId="418A3A01" w:rsidR="00322E5A" w:rsidRPr="00322E5A" w:rsidRDefault="00322E5A" w:rsidP="00322E5A">
      <w:pPr>
        <w:pStyle w:val="ListParagraph"/>
        <w:numPr>
          <w:ilvl w:val="0"/>
          <w:numId w:val="3"/>
        </w:numPr>
        <w:rPr>
          <w:rFonts w:ascii="Arial" w:hAnsi="Arial" w:cs="Arial"/>
          <w:sz w:val="22"/>
          <w:szCs w:val="22"/>
        </w:rPr>
      </w:pPr>
      <w:r>
        <w:rPr>
          <w:rFonts w:ascii="Arial" w:hAnsi="Arial" w:cs="Arial"/>
          <w:color w:val="000000" w:themeColor="text1"/>
          <w:sz w:val="22"/>
          <w:szCs w:val="22"/>
        </w:rPr>
        <w:t xml:space="preserve">Guests will play in a </w:t>
      </w:r>
      <w:r w:rsidR="003B326F">
        <w:rPr>
          <w:rFonts w:ascii="Arial" w:hAnsi="Arial" w:cs="Arial"/>
          <w:color w:val="000000" w:themeColor="text1"/>
          <w:sz w:val="22"/>
          <w:szCs w:val="22"/>
        </w:rPr>
        <w:t>2</w:t>
      </w:r>
      <w:r>
        <w:rPr>
          <w:rFonts w:ascii="Arial" w:hAnsi="Arial" w:cs="Arial"/>
          <w:color w:val="000000" w:themeColor="text1"/>
          <w:sz w:val="22"/>
          <w:szCs w:val="22"/>
        </w:rPr>
        <w:t>-minute round. The top 20 scores will advance to a second round.</w:t>
      </w:r>
    </w:p>
    <w:p w14:paraId="5F65EEFA" w14:textId="2BFC906A" w:rsidR="00322E5A" w:rsidRDefault="00322E5A" w:rsidP="00322E5A">
      <w:pPr>
        <w:pStyle w:val="ListParagraph"/>
        <w:numPr>
          <w:ilvl w:val="0"/>
          <w:numId w:val="3"/>
        </w:numPr>
        <w:rPr>
          <w:rFonts w:ascii="Arial" w:hAnsi="Arial" w:cs="Arial"/>
          <w:sz w:val="22"/>
          <w:szCs w:val="22"/>
        </w:rPr>
      </w:pPr>
      <w:r>
        <w:rPr>
          <w:rFonts w:ascii="Arial" w:hAnsi="Arial" w:cs="Arial"/>
          <w:sz w:val="22"/>
          <w:szCs w:val="22"/>
        </w:rPr>
        <w:t xml:space="preserve">Top 20 players will play in a second </w:t>
      </w:r>
      <w:r w:rsidR="003B326F">
        <w:rPr>
          <w:rFonts w:ascii="Arial" w:hAnsi="Arial" w:cs="Arial"/>
          <w:sz w:val="22"/>
          <w:szCs w:val="22"/>
        </w:rPr>
        <w:t>2</w:t>
      </w:r>
      <w:r>
        <w:rPr>
          <w:rFonts w:ascii="Arial" w:hAnsi="Arial" w:cs="Arial"/>
          <w:sz w:val="22"/>
          <w:szCs w:val="22"/>
        </w:rPr>
        <w:t xml:space="preserve">-minute round. The top 10 scores will advance to the final round. </w:t>
      </w:r>
    </w:p>
    <w:p w14:paraId="3B448A8A" w14:textId="25E1DD18" w:rsidR="00322E5A" w:rsidRPr="00322E5A" w:rsidRDefault="00322E5A" w:rsidP="00322E5A">
      <w:pPr>
        <w:pStyle w:val="ListParagraph"/>
        <w:numPr>
          <w:ilvl w:val="0"/>
          <w:numId w:val="3"/>
        </w:numPr>
        <w:rPr>
          <w:rFonts w:ascii="Arial" w:hAnsi="Arial" w:cs="Arial"/>
          <w:sz w:val="22"/>
          <w:szCs w:val="22"/>
        </w:rPr>
      </w:pPr>
      <w:r>
        <w:rPr>
          <w:rFonts w:ascii="Arial" w:hAnsi="Arial" w:cs="Arial"/>
          <w:sz w:val="22"/>
          <w:szCs w:val="22"/>
        </w:rPr>
        <w:t xml:space="preserve">The top 10 scores will play in a final </w:t>
      </w:r>
      <w:r w:rsidR="003B326F">
        <w:rPr>
          <w:rFonts w:ascii="Arial" w:hAnsi="Arial" w:cs="Arial"/>
          <w:sz w:val="22"/>
          <w:szCs w:val="22"/>
        </w:rPr>
        <w:t>2</w:t>
      </w:r>
      <w:r>
        <w:rPr>
          <w:rFonts w:ascii="Arial" w:hAnsi="Arial" w:cs="Arial"/>
          <w:sz w:val="22"/>
          <w:szCs w:val="22"/>
        </w:rPr>
        <w:t>-minute round to receive tournament payout!</w:t>
      </w:r>
    </w:p>
    <w:p w14:paraId="0A0ADA90" w14:textId="2306420B" w:rsidR="00311533" w:rsidRDefault="00350B3D" w:rsidP="00311533">
      <w:pPr>
        <w:pStyle w:val="ListParagraph"/>
        <w:numPr>
          <w:ilvl w:val="1"/>
          <w:numId w:val="5"/>
        </w:numPr>
        <w:contextualSpacing/>
        <w:rPr>
          <w:rFonts w:ascii="Arial" w:hAnsi="Arial" w:cs="Arial"/>
          <w:sz w:val="22"/>
          <w:szCs w:val="22"/>
        </w:rPr>
      </w:pPr>
      <w:r>
        <w:rPr>
          <w:rFonts w:ascii="Arial" w:hAnsi="Arial" w:cs="Arial"/>
          <w:sz w:val="22"/>
          <w:szCs w:val="22"/>
        </w:rPr>
        <w:t>1</w:t>
      </w:r>
      <w:r w:rsidRPr="00350B3D">
        <w:rPr>
          <w:rFonts w:ascii="Arial" w:hAnsi="Arial" w:cs="Arial"/>
          <w:sz w:val="22"/>
          <w:szCs w:val="22"/>
          <w:vertAlign w:val="superscript"/>
        </w:rPr>
        <w:t>st</w:t>
      </w:r>
      <w:r>
        <w:rPr>
          <w:rFonts w:ascii="Arial" w:hAnsi="Arial" w:cs="Arial"/>
          <w:sz w:val="22"/>
          <w:szCs w:val="22"/>
        </w:rPr>
        <w:t xml:space="preserve"> – $</w:t>
      </w:r>
      <w:r w:rsidR="00322E5A">
        <w:rPr>
          <w:rFonts w:ascii="Arial" w:hAnsi="Arial" w:cs="Arial"/>
          <w:sz w:val="22"/>
          <w:szCs w:val="22"/>
        </w:rPr>
        <w:t>1,</w:t>
      </w:r>
      <w:r w:rsidR="00784456">
        <w:rPr>
          <w:rFonts w:ascii="Arial" w:hAnsi="Arial" w:cs="Arial"/>
          <w:sz w:val="22"/>
          <w:szCs w:val="22"/>
        </w:rPr>
        <w:t>000</w:t>
      </w:r>
      <w:r w:rsidR="00322E5A">
        <w:rPr>
          <w:rFonts w:ascii="Arial" w:hAnsi="Arial" w:cs="Arial"/>
          <w:sz w:val="22"/>
          <w:szCs w:val="22"/>
        </w:rPr>
        <w:t xml:space="preserve"> Cash</w:t>
      </w:r>
    </w:p>
    <w:p w14:paraId="4ACF2DF9" w14:textId="5EF6B3A7" w:rsidR="00350B3D" w:rsidRDefault="00350B3D" w:rsidP="00311533">
      <w:pPr>
        <w:pStyle w:val="ListParagraph"/>
        <w:numPr>
          <w:ilvl w:val="1"/>
          <w:numId w:val="5"/>
        </w:numPr>
        <w:contextualSpacing/>
        <w:rPr>
          <w:rFonts w:ascii="Arial" w:hAnsi="Arial" w:cs="Arial"/>
          <w:sz w:val="22"/>
          <w:szCs w:val="22"/>
        </w:rPr>
      </w:pPr>
      <w:r>
        <w:rPr>
          <w:rFonts w:ascii="Arial" w:hAnsi="Arial" w:cs="Arial"/>
          <w:sz w:val="22"/>
          <w:szCs w:val="22"/>
        </w:rPr>
        <w:t>2</w:t>
      </w:r>
      <w:r w:rsidRPr="00350B3D">
        <w:rPr>
          <w:rFonts w:ascii="Arial" w:hAnsi="Arial" w:cs="Arial"/>
          <w:sz w:val="22"/>
          <w:szCs w:val="22"/>
          <w:vertAlign w:val="superscript"/>
        </w:rPr>
        <w:t>nd</w:t>
      </w:r>
      <w:r>
        <w:rPr>
          <w:rFonts w:ascii="Arial" w:hAnsi="Arial" w:cs="Arial"/>
          <w:sz w:val="22"/>
          <w:szCs w:val="22"/>
        </w:rPr>
        <w:t xml:space="preserve"> – $</w:t>
      </w:r>
      <w:r w:rsidR="00784456">
        <w:rPr>
          <w:rFonts w:ascii="Arial" w:hAnsi="Arial" w:cs="Arial"/>
          <w:sz w:val="22"/>
          <w:szCs w:val="22"/>
        </w:rPr>
        <w:t>7</w:t>
      </w:r>
      <w:r w:rsidR="00322E5A">
        <w:rPr>
          <w:rFonts w:ascii="Arial" w:hAnsi="Arial" w:cs="Arial"/>
          <w:sz w:val="22"/>
          <w:szCs w:val="22"/>
        </w:rPr>
        <w:t>50 Cash</w:t>
      </w:r>
    </w:p>
    <w:p w14:paraId="1A72D451" w14:textId="4EBE20A0" w:rsidR="00350B3D" w:rsidRDefault="00350B3D" w:rsidP="00311533">
      <w:pPr>
        <w:pStyle w:val="ListParagraph"/>
        <w:numPr>
          <w:ilvl w:val="1"/>
          <w:numId w:val="5"/>
        </w:numPr>
        <w:contextualSpacing/>
        <w:rPr>
          <w:rFonts w:ascii="Arial" w:hAnsi="Arial" w:cs="Arial"/>
          <w:sz w:val="22"/>
          <w:szCs w:val="22"/>
        </w:rPr>
      </w:pPr>
      <w:r>
        <w:rPr>
          <w:rFonts w:ascii="Arial" w:hAnsi="Arial" w:cs="Arial"/>
          <w:sz w:val="22"/>
          <w:szCs w:val="22"/>
        </w:rPr>
        <w:t>3</w:t>
      </w:r>
      <w:r w:rsidRPr="00350B3D">
        <w:rPr>
          <w:rFonts w:ascii="Arial" w:hAnsi="Arial" w:cs="Arial"/>
          <w:sz w:val="22"/>
          <w:szCs w:val="22"/>
          <w:vertAlign w:val="superscript"/>
        </w:rPr>
        <w:t>rd</w:t>
      </w:r>
      <w:r>
        <w:rPr>
          <w:rFonts w:ascii="Arial" w:hAnsi="Arial" w:cs="Arial"/>
          <w:sz w:val="22"/>
          <w:szCs w:val="22"/>
        </w:rPr>
        <w:t xml:space="preserve"> – $</w:t>
      </w:r>
      <w:r w:rsidR="00784456">
        <w:rPr>
          <w:rFonts w:ascii="Arial" w:hAnsi="Arial" w:cs="Arial"/>
          <w:sz w:val="22"/>
          <w:szCs w:val="22"/>
        </w:rPr>
        <w:t>6</w:t>
      </w:r>
      <w:r w:rsidR="00322E5A">
        <w:rPr>
          <w:rFonts w:ascii="Arial" w:hAnsi="Arial" w:cs="Arial"/>
          <w:sz w:val="22"/>
          <w:szCs w:val="22"/>
        </w:rPr>
        <w:t>00 Cash</w:t>
      </w:r>
    </w:p>
    <w:p w14:paraId="6940BBA2" w14:textId="6288D2BE" w:rsidR="00350B3D" w:rsidRDefault="00350B3D" w:rsidP="00311533">
      <w:pPr>
        <w:pStyle w:val="ListParagraph"/>
        <w:numPr>
          <w:ilvl w:val="1"/>
          <w:numId w:val="5"/>
        </w:numPr>
        <w:contextualSpacing/>
        <w:rPr>
          <w:rFonts w:ascii="Arial" w:hAnsi="Arial" w:cs="Arial"/>
          <w:sz w:val="22"/>
          <w:szCs w:val="22"/>
        </w:rPr>
      </w:pPr>
      <w:r>
        <w:rPr>
          <w:rFonts w:ascii="Arial" w:hAnsi="Arial" w:cs="Arial"/>
          <w:sz w:val="22"/>
          <w:szCs w:val="22"/>
        </w:rPr>
        <w:t>4</w:t>
      </w:r>
      <w:r w:rsidRPr="00350B3D">
        <w:rPr>
          <w:rFonts w:ascii="Arial" w:hAnsi="Arial" w:cs="Arial"/>
          <w:sz w:val="22"/>
          <w:szCs w:val="22"/>
          <w:vertAlign w:val="superscript"/>
        </w:rPr>
        <w:t>th</w:t>
      </w:r>
      <w:r>
        <w:rPr>
          <w:rFonts w:ascii="Arial" w:hAnsi="Arial" w:cs="Arial"/>
          <w:sz w:val="22"/>
          <w:szCs w:val="22"/>
        </w:rPr>
        <w:t xml:space="preserve"> – $</w:t>
      </w:r>
      <w:r w:rsidR="00784456">
        <w:rPr>
          <w:rFonts w:ascii="Arial" w:hAnsi="Arial" w:cs="Arial"/>
          <w:sz w:val="22"/>
          <w:szCs w:val="22"/>
        </w:rPr>
        <w:t>40</w:t>
      </w:r>
      <w:r w:rsidR="00322E5A">
        <w:rPr>
          <w:rFonts w:ascii="Arial" w:hAnsi="Arial" w:cs="Arial"/>
          <w:sz w:val="22"/>
          <w:szCs w:val="22"/>
        </w:rPr>
        <w:t>0 Cash</w:t>
      </w:r>
    </w:p>
    <w:p w14:paraId="1B2095A6" w14:textId="5CD8B0B0" w:rsidR="00322E5A" w:rsidRDefault="00350B3D" w:rsidP="00322E5A">
      <w:pPr>
        <w:pStyle w:val="ListParagraph"/>
        <w:numPr>
          <w:ilvl w:val="1"/>
          <w:numId w:val="5"/>
        </w:numPr>
        <w:contextualSpacing/>
        <w:rPr>
          <w:rFonts w:ascii="Arial" w:hAnsi="Arial" w:cs="Arial"/>
          <w:sz w:val="22"/>
          <w:szCs w:val="22"/>
        </w:rPr>
      </w:pPr>
      <w:r>
        <w:rPr>
          <w:rFonts w:ascii="Arial" w:hAnsi="Arial" w:cs="Arial"/>
          <w:sz w:val="22"/>
          <w:szCs w:val="22"/>
        </w:rPr>
        <w:t>5</w:t>
      </w:r>
      <w:r w:rsidRPr="00350B3D">
        <w:rPr>
          <w:rFonts w:ascii="Arial" w:hAnsi="Arial" w:cs="Arial"/>
          <w:sz w:val="22"/>
          <w:szCs w:val="22"/>
          <w:vertAlign w:val="superscript"/>
        </w:rPr>
        <w:t>th</w:t>
      </w:r>
      <w:r>
        <w:rPr>
          <w:rFonts w:ascii="Arial" w:hAnsi="Arial" w:cs="Arial"/>
          <w:sz w:val="22"/>
          <w:szCs w:val="22"/>
        </w:rPr>
        <w:t xml:space="preserve"> – $</w:t>
      </w:r>
      <w:r w:rsidR="00784456">
        <w:rPr>
          <w:rFonts w:ascii="Arial" w:hAnsi="Arial" w:cs="Arial"/>
          <w:sz w:val="22"/>
          <w:szCs w:val="22"/>
        </w:rPr>
        <w:t>25</w:t>
      </w:r>
      <w:r w:rsidR="00322E5A">
        <w:rPr>
          <w:rFonts w:ascii="Arial" w:hAnsi="Arial" w:cs="Arial"/>
          <w:sz w:val="22"/>
          <w:szCs w:val="22"/>
        </w:rPr>
        <w:t>0 Cash</w:t>
      </w:r>
    </w:p>
    <w:p w14:paraId="491CA52C" w14:textId="77777777" w:rsidR="00322E5A" w:rsidRDefault="00322E5A" w:rsidP="00322E5A">
      <w:pPr>
        <w:pStyle w:val="ListParagraph"/>
        <w:numPr>
          <w:ilvl w:val="1"/>
          <w:numId w:val="5"/>
        </w:numPr>
        <w:contextualSpacing/>
        <w:rPr>
          <w:rFonts w:ascii="Arial" w:hAnsi="Arial" w:cs="Arial"/>
          <w:sz w:val="22"/>
          <w:szCs w:val="22"/>
        </w:rPr>
      </w:pPr>
      <w:r>
        <w:rPr>
          <w:rFonts w:ascii="Arial" w:hAnsi="Arial" w:cs="Arial"/>
          <w:sz w:val="22"/>
          <w:szCs w:val="22"/>
        </w:rPr>
        <w:t>6</w:t>
      </w:r>
      <w:r w:rsidRPr="00322E5A">
        <w:rPr>
          <w:rFonts w:ascii="Arial" w:hAnsi="Arial" w:cs="Arial"/>
          <w:sz w:val="22"/>
          <w:szCs w:val="22"/>
          <w:vertAlign w:val="superscript"/>
        </w:rPr>
        <w:t>th</w:t>
      </w:r>
      <w:r>
        <w:rPr>
          <w:rFonts w:ascii="Arial" w:hAnsi="Arial" w:cs="Arial"/>
          <w:sz w:val="22"/>
          <w:szCs w:val="22"/>
        </w:rPr>
        <w:t xml:space="preserve"> – 10</w:t>
      </w:r>
      <w:r w:rsidRPr="00322E5A">
        <w:rPr>
          <w:rFonts w:ascii="Arial" w:hAnsi="Arial" w:cs="Arial"/>
          <w:sz w:val="22"/>
          <w:szCs w:val="22"/>
          <w:vertAlign w:val="superscript"/>
        </w:rPr>
        <w:t>th</w:t>
      </w:r>
      <w:r>
        <w:rPr>
          <w:rFonts w:ascii="Arial" w:hAnsi="Arial" w:cs="Arial"/>
          <w:sz w:val="22"/>
          <w:szCs w:val="22"/>
        </w:rPr>
        <w:t xml:space="preserve"> - $150 Free Slot Play</w:t>
      </w:r>
    </w:p>
    <w:p w14:paraId="5B80A17A" w14:textId="45238524" w:rsidR="004F6724" w:rsidRPr="00311533" w:rsidRDefault="004F6724" w:rsidP="004F6724">
      <w:pPr>
        <w:pStyle w:val="ListParagraph"/>
        <w:numPr>
          <w:ilvl w:val="0"/>
          <w:numId w:val="3"/>
        </w:numPr>
        <w:rPr>
          <w:rFonts w:ascii="Arial" w:hAnsi="Arial" w:cs="Arial"/>
          <w:sz w:val="22"/>
          <w:szCs w:val="22"/>
        </w:rPr>
      </w:pPr>
      <w:r w:rsidRPr="00311533">
        <w:rPr>
          <w:rFonts w:ascii="Arial" w:hAnsi="Arial" w:cs="Arial"/>
          <w:color w:val="000000" w:themeColor="text1"/>
          <w:sz w:val="22"/>
          <w:szCs w:val="22"/>
        </w:rPr>
        <w:t xml:space="preserve">Guest must </w:t>
      </w:r>
      <w:r w:rsidR="00017799" w:rsidRPr="00311533">
        <w:rPr>
          <w:rFonts w:ascii="Arial" w:hAnsi="Arial" w:cs="Arial"/>
          <w:color w:val="000000" w:themeColor="text1"/>
          <w:sz w:val="22"/>
          <w:szCs w:val="22"/>
        </w:rPr>
        <w:t xml:space="preserve">have a </w:t>
      </w:r>
      <w:r w:rsidRPr="00311533">
        <w:rPr>
          <w:rFonts w:ascii="Arial" w:hAnsi="Arial" w:cs="Arial"/>
          <w:color w:val="000000" w:themeColor="text1"/>
          <w:sz w:val="22"/>
          <w:szCs w:val="22"/>
        </w:rPr>
        <w:t>River Club Card</w:t>
      </w:r>
      <w:r w:rsidR="0043011D" w:rsidRPr="00311533">
        <w:rPr>
          <w:rFonts w:ascii="Arial" w:hAnsi="Arial" w:cs="Arial"/>
          <w:color w:val="000000" w:themeColor="text1"/>
          <w:sz w:val="22"/>
          <w:szCs w:val="22"/>
        </w:rPr>
        <w:t xml:space="preserve"> and </w:t>
      </w:r>
      <w:r w:rsidRPr="00311533">
        <w:rPr>
          <w:rFonts w:ascii="Arial" w:hAnsi="Arial" w:cs="Arial"/>
          <w:color w:val="000000" w:themeColor="text1"/>
          <w:sz w:val="22"/>
          <w:szCs w:val="22"/>
        </w:rPr>
        <w:t>have</w:t>
      </w:r>
      <w:r w:rsidR="00E179AC" w:rsidRPr="00311533">
        <w:rPr>
          <w:rFonts w:ascii="Arial" w:hAnsi="Arial" w:cs="Arial"/>
          <w:color w:val="000000" w:themeColor="text1"/>
          <w:sz w:val="22"/>
          <w:szCs w:val="22"/>
        </w:rPr>
        <w:t xml:space="preserve"> a matching valid ID to claim prizes. </w:t>
      </w:r>
    </w:p>
    <w:p w14:paraId="74185E38" w14:textId="76244F5E" w:rsidR="00017799" w:rsidRPr="00311533" w:rsidRDefault="00E179AC" w:rsidP="00017799">
      <w:pPr>
        <w:pStyle w:val="ListParagraph"/>
        <w:numPr>
          <w:ilvl w:val="1"/>
          <w:numId w:val="3"/>
        </w:numPr>
        <w:rPr>
          <w:rFonts w:ascii="Arial" w:hAnsi="Arial" w:cs="Arial"/>
          <w:sz w:val="22"/>
          <w:szCs w:val="22"/>
        </w:rPr>
      </w:pPr>
      <w:r w:rsidRPr="00311533">
        <w:rPr>
          <w:rFonts w:ascii="Arial" w:hAnsi="Arial" w:cs="Arial"/>
          <w:color w:val="000000" w:themeColor="text1"/>
          <w:sz w:val="22"/>
          <w:szCs w:val="22"/>
        </w:rPr>
        <w:t xml:space="preserve">A Valid ID includes the following: Guest Photo, Guest Name, Expiration Date, Issuing Government and Address. If the ID does not have an expiration date, it is only valid up to 8 years after the issue date, except for Military ID. </w:t>
      </w:r>
    </w:p>
    <w:p w14:paraId="7A695AAE" w14:textId="31E9BA1E" w:rsidR="00017799" w:rsidRPr="00803F6B" w:rsidRDefault="00017799" w:rsidP="0043011D">
      <w:pPr>
        <w:pStyle w:val="ListParagraph"/>
        <w:numPr>
          <w:ilvl w:val="0"/>
          <w:numId w:val="4"/>
        </w:numPr>
        <w:rPr>
          <w:rFonts w:ascii="Arial" w:hAnsi="Arial" w:cs="Arial"/>
          <w:b/>
          <w:bCs/>
          <w:sz w:val="22"/>
          <w:szCs w:val="22"/>
        </w:rPr>
      </w:pPr>
      <w:r w:rsidRPr="00803F6B">
        <w:rPr>
          <w:rFonts w:ascii="Arial" w:hAnsi="Arial" w:cs="Arial"/>
          <w:b/>
          <w:bCs/>
          <w:sz w:val="22"/>
          <w:szCs w:val="22"/>
        </w:rPr>
        <w:t xml:space="preserve">Guests must sign </w:t>
      </w:r>
      <w:r w:rsidR="00311533" w:rsidRPr="00803F6B">
        <w:rPr>
          <w:rFonts w:ascii="Arial" w:hAnsi="Arial" w:cs="Arial"/>
          <w:b/>
          <w:bCs/>
          <w:sz w:val="22"/>
          <w:szCs w:val="22"/>
        </w:rPr>
        <w:t>winner’s</w:t>
      </w:r>
      <w:r w:rsidRPr="00803F6B">
        <w:rPr>
          <w:rFonts w:ascii="Arial" w:hAnsi="Arial" w:cs="Arial"/>
          <w:b/>
          <w:bCs/>
          <w:sz w:val="22"/>
          <w:szCs w:val="22"/>
        </w:rPr>
        <w:t xml:space="preserve"> log. </w:t>
      </w:r>
    </w:p>
    <w:p w14:paraId="3E5C7618" w14:textId="77777777" w:rsidR="004338AD" w:rsidRPr="00F5637C" w:rsidRDefault="004338AD" w:rsidP="004338AD">
      <w:pPr>
        <w:numPr>
          <w:ilvl w:val="0"/>
          <w:numId w:val="4"/>
        </w:numPr>
        <w:rPr>
          <w:rFonts w:ascii="Arial" w:hAnsi="Arial" w:cs="Arial"/>
          <w:color w:val="000000" w:themeColor="text1"/>
          <w:sz w:val="22"/>
          <w:szCs w:val="22"/>
        </w:rPr>
      </w:pPr>
      <w:r w:rsidRPr="00F5637C">
        <w:rPr>
          <w:rFonts w:ascii="Arial" w:hAnsi="Arial" w:cs="Arial"/>
          <w:color w:val="000000" w:themeColor="text1"/>
          <w:sz w:val="22"/>
          <w:szCs w:val="22"/>
        </w:rPr>
        <w:t>Free Slot Play is non-transferable and can only be redeemed on Slot Machines.</w:t>
      </w:r>
    </w:p>
    <w:p w14:paraId="7C2B5859" w14:textId="77777777" w:rsidR="004338AD" w:rsidRPr="00F5637C" w:rsidRDefault="004338AD" w:rsidP="004338AD">
      <w:pPr>
        <w:numPr>
          <w:ilvl w:val="1"/>
          <w:numId w:val="4"/>
        </w:numPr>
        <w:rPr>
          <w:rFonts w:ascii="Arial" w:hAnsi="Arial" w:cs="Arial"/>
          <w:color w:val="000000" w:themeColor="text1"/>
          <w:sz w:val="22"/>
          <w:szCs w:val="22"/>
        </w:rPr>
      </w:pPr>
      <w:r w:rsidRPr="00F5637C">
        <w:rPr>
          <w:rFonts w:ascii="Arial" w:hAnsi="Arial" w:cs="Arial"/>
          <w:color w:val="000000" w:themeColor="text1"/>
          <w:sz w:val="22"/>
          <w:szCs w:val="22"/>
        </w:rPr>
        <w:t>Free Slot Play $100 or over will expire one week following the issue date at 11:50pm.</w:t>
      </w:r>
    </w:p>
    <w:p w14:paraId="2F1B1E0C" w14:textId="7A62CFD3" w:rsidR="004338AD" w:rsidRPr="004338AD" w:rsidRDefault="004338AD" w:rsidP="004338AD">
      <w:pPr>
        <w:numPr>
          <w:ilvl w:val="0"/>
          <w:numId w:val="4"/>
        </w:numPr>
        <w:rPr>
          <w:rFonts w:ascii="Arial" w:hAnsi="Arial" w:cs="Arial"/>
          <w:color w:val="000000" w:themeColor="text1"/>
          <w:sz w:val="22"/>
          <w:szCs w:val="22"/>
        </w:rPr>
      </w:pPr>
      <w:r w:rsidRPr="00F5637C">
        <w:rPr>
          <w:rFonts w:ascii="Arial" w:hAnsi="Arial" w:cs="Arial"/>
          <w:color w:val="000000" w:themeColor="text1"/>
          <w:sz w:val="22"/>
          <w:szCs w:val="22"/>
        </w:rPr>
        <w:t>See River Club for instructions on using Free Slot Play on slot machines.</w:t>
      </w:r>
    </w:p>
    <w:p w14:paraId="10F7F178" w14:textId="77777777" w:rsidR="00463D27" w:rsidRPr="00311533" w:rsidRDefault="00C75921" w:rsidP="00A44DB5">
      <w:pPr>
        <w:pStyle w:val="ListParagraph"/>
        <w:numPr>
          <w:ilvl w:val="0"/>
          <w:numId w:val="1"/>
        </w:numPr>
        <w:spacing w:line="259" w:lineRule="auto"/>
        <w:contextualSpacing/>
        <w:rPr>
          <w:rFonts w:ascii="Arial" w:hAnsi="Arial" w:cs="Arial"/>
          <w:color w:val="000000" w:themeColor="text1"/>
          <w:sz w:val="22"/>
          <w:szCs w:val="22"/>
        </w:rPr>
      </w:pPr>
      <w:r w:rsidRPr="00311533">
        <w:rPr>
          <w:rFonts w:ascii="Arial" w:hAnsi="Arial" w:cs="Arial"/>
          <w:color w:val="000000" w:themeColor="text1"/>
          <w:sz w:val="22"/>
          <w:szCs w:val="22"/>
        </w:rPr>
        <w:t xml:space="preserve">Win-River Resort &amp; Casino team members are not eligible to participate in this promotion. The Marketing </w:t>
      </w:r>
      <w:r w:rsidR="003B5A3A" w:rsidRPr="00311533">
        <w:rPr>
          <w:rFonts w:ascii="Arial" w:hAnsi="Arial" w:cs="Arial"/>
          <w:color w:val="000000" w:themeColor="text1"/>
          <w:sz w:val="22"/>
          <w:szCs w:val="22"/>
        </w:rPr>
        <w:t>division's</w:t>
      </w:r>
      <w:r w:rsidRPr="00311533">
        <w:rPr>
          <w:rFonts w:ascii="Arial" w:hAnsi="Arial" w:cs="Arial"/>
          <w:color w:val="000000" w:themeColor="text1"/>
          <w:sz w:val="22"/>
          <w:szCs w:val="22"/>
        </w:rPr>
        <w:t xml:space="preserve"> immediate family members are not eligible to participate in this promotion.</w:t>
      </w:r>
    </w:p>
    <w:p w14:paraId="33971B64" w14:textId="0749DFE0" w:rsidR="00463D27" w:rsidRPr="00311533" w:rsidRDefault="00463D27" w:rsidP="004F6724">
      <w:pPr>
        <w:pStyle w:val="ListParagraph"/>
        <w:numPr>
          <w:ilvl w:val="1"/>
          <w:numId w:val="1"/>
        </w:numPr>
        <w:spacing w:line="259" w:lineRule="auto"/>
        <w:contextualSpacing/>
        <w:rPr>
          <w:rFonts w:ascii="Arial" w:hAnsi="Arial" w:cs="Arial"/>
          <w:color w:val="000000" w:themeColor="text1"/>
          <w:sz w:val="22"/>
          <w:szCs w:val="22"/>
        </w:rPr>
      </w:pPr>
      <w:r w:rsidRPr="00311533">
        <w:rPr>
          <w:rFonts w:ascii="Arial" w:hAnsi="Arial" w:cs="Arial"/>
          <w:color w:val="000000" w:themeColor="text1"/>
          <w:sz w:val="22"/>
          <w:szCs w:val="22"/>
        </w:rPr>
        <w:t>As defined in the WRRC Team Member Handbook Section 6.4 “immediate family member” includes the following:</w:t>
      </w:r>
      <w:r w:rsidR="004F6724" w:rsidRPr="00311533">
        <w:rPr>
          <w:rFonts w:ascii="Arial" w:hAnsi="Arial" w:cs="Arial"/>
          <w:color w:val="000000" w:themeColor="text1"/>
          <w:sz w:val="22"/>
          <w:szCs w:val="22"/>
        </w:rPr>
        <w:t xml:space="preserve"> </w:t>
      </w:r>
      <w:r w:rsidRPr="00311533">
        <w:rPr>
          <w:rFonts w:ascii="Arial" w:hAnsi="Arial" w:cs="Arial"/>
          <w:color w:val="000000" w:themeColor="text1"/>
          <w:sz w:val="22"/>
          <w:szCs w:val="22"/>
        </w:rPr>
        <w:t>Spouse, domestic partner, parents, step-parents, siblings, step-siblings, children, step-children, grandparents, and grandchildren. This definition includes a team member’s eligible family member</w:t>
      </w:r>
      <w:r w:rsidR="00DD0CD3" w:rsidRPr="00311533">
        <w:rPr>
          <w:rFonts w:ascii="Arial" w:hAnsi="Arial" w:cs="Arial"/>
          <w:color w:val="000000" w:themeColor="text1"/>
          <w:sz w:val="22"/>
          <w:szCs w:val="22"/>
        </w:rPr>
        <w:t>,</w:t>
      </w:r>
      <w:r w:rsidRPr="00311533">
        <w:rPr>
          <w:rFonts w:ascii="Arial" w:hAnsi="Arial" w:cs="Arial"/>
          <w:color w:val="000000" w:themeColor="text1"/>
          <w:sz w:val="22"/>
          <w:szCs w:val="22"/>
        </w:rPr>
        <w:t xml:space="preserve"> whether related by blood or adoption.</w:t>
      </w:r>
    </w:p>
    <w:p w14:paraId="47029967" w14:textId="77777777" w:rsidR="00133024" w:rsidRDefault="00133024" w:rsidP="00671BF6">
      <w:pPr>
        <w:pStyle w:val="ListParagraph"/>
        <w:numPr>
          <w:ilvl w:val="0"/>
          <w:numId w:val="1"/>
        </w:numPr>
        <w:spacing w:line="259" w:lineRule="auto"/>
        <w:contextualSpacing/>
        <w:rPr>
          <w:rFonts w:ascii="Arial" w:hAnsi="Arial" w:cs="Arial"/>
          <w:color w:val="000000" w:themeColor="text1"/>
          <w:sz w:val="22"/>
          <w:szCs w:val="22"/>
        </w:rPr>
      </w:pPr>
      <w:r w:rsidRPr="00311533">
        <w:rPr>
          <w:rFonts w:ascii="Arial" w:hAnsi="Arial" w:cs="Arial"/>
          <w:color w:val="000000" w:themeColor="text1"/>
          <w:sz w:val="22"/>
          <w:szCs w:val="22"/>
        </w:rPr>
        <w:t xml:space="preserve">Win-River </w:t>
      </w:r>
      <w:r w:rsidR="004E5B8F" w:rsidRPr="00311533">
        <w:rPr>
          <w:rFonts w:ascii="Arial" w:hAnsi="Arial" w:cs="Arial"/>
          <w:color w:val="000000" w:themeColor="text1"/>
          <w:sz w:val="22"/>
          <w:szCs w:val="22"/>
        </w:rPr>
        <w:t xml:space="preserve">Resort &amp; </w:t>
      </w:r>
      <w:r w:rsidRPr="00671BF6">
        <w:rPr>
          <w:rFonts w:ascii="Arial" w:hAnsi="Arial" w:cs="Arial"/>
          <w:color w:val="000000" w:themeColor="text1"/>
          <w:sz w:val="22"/>
          <w:szCs w:val="22"/>
        </w:rPr>
        <w:t xml:space="preserve">Casino and our designee(s) may use </w:t>
      </w:r>
      <w:r w:rsidR="00E668D3" w:rsidRPr="00671BF6">
        <w:rPr>
          <w:rFonts w:ascii="Arial" w:hAnsi="Arial" w:cs="Arial"/>
          <w:color w:val="000000" w:themeColor="text1"/>
          <w:sz w:val="22"/>
          <w:szCs w:val="22"/>
        </w:rPr>
        <w:t xml:space="preserve">the </w:t>
      </w:r>
      <w:r w:rsidRPr="00671BF6">
        <w:rPr>
          <w:rFonts w:ascii="Arial" w:hAnsi="Arial" w:cs="Arial"/>
          <w:color w:val="000000" w:themeColor="text1"/>
          <w:sz w:val="22"/>
          <w:szCs w:val="22"/>
        </w:rPr>
        <w:t xml:space="preserve">names and likenesses of </w:t>
      </w:r>
      <w:r w:rsidR="00E668D3" w:rsidRPr="00671BF6">
        <w:rPr>
          <w:rFonts w:ascii="Arial" w:hAnsi="Arial" w:cs="Arial"/>
          <w:color w:val="000000" w:themeColor="text1"/>
          <w:sz w:val="22"/>
          <w:szCs w:val="22"/>
        </w:rPr>
        <w:t xml:space="preserve">the </w:t>
      </w:r>
      <w:r w:rsidRPr="00671BF6">
        <w:rPr>
          <w:rFonts w:ascii="Arial" w:hAnsi="Arial" w:cs="Arial"/>
          <w:color w:val="000000" w:themeColor="text1"/>
          <w:sz w:val="22"/>
          <w:szCs w:val="22"/>
        </w:rPr>
        <w:t>Promotion winner(s) for promotional purposes without further compensation to Win-River</w:t>
      </w:r>
      <w:r w:rsidR="004E5B8F" w:rsidRPr="00671BF6">
        <w:rPr>
          <w:rFonts w:ascii="Arial" w:hAnsi="Arial" w:cs="Arial"/>
          <w:color w:val="000000" w:themeColor="text1"/>
          <w:sz w:val="22"/>
          <w:szCs w:val="22"/>
        </w:rPr>
        <w:t xml:space="preserve"> Resort &amp; </w:t>
      </w:r>
      <w:r w:rsidRPr="00671BF6">
        <w:rPr>
          <w:rFonts w:ascii="Arial" w:hAnsi="Arial" w:cs="Arial"/>
          <w:color w:val="000000" w:themeColor="text1"/>
          <w:sz w:val="22"/>
          <w:szCs w:val="22"/>
        </w:rPr>
        <w:t>Casino or the Promotion winner(s).</w:t>
      </w:r>
    </w:p>
    <w:p w14:paraId="20920514" w14:textId="77777777" w:rsidR="00437253" w:rsidRPr="003F1C29" w:rsidRDefault="00437253" w:rsidP="00437253">
      <w:pPr>
        <w:pStyle w:val="ListParagraph"/>
        <w:numPr>
          <w:ilvl w:val="0"/>
          <w:numId w:val="1"/>
        </w:numPr>
        <w:contextualSpacing/>
        <w:rPr>
          <w:rFonts w:ascii="Arial" w:hAnsi="Arial" w:cs="Arial"/>
          <w:color w:val="000000" w:themeColor="text1"/>
          <w:sz w:val="22"/>
          <w:szCs w:val="22"/>
        </w:rPr>
      </w:pPr>
      <w:r w:rsidRPr="003F1C29">
        <w:rPr>
          <w:rFonts w:ascii="Arial" w:hAnsi="Arial" w:cs="Arial"/>
          <w:color w:val="000000" w:themeColor="text1"/>
          <w:sz w:val="22"/>
          <w:szCs w:val="22"/>
        </w:rPr>
        <w:t xml:space="preserve">By the Internal Revenue Service, winners of prizes valued </w:t>
      </w:r>
      <w:r>
        <w:rPr>
          <w:rFonts w:ascii="Arial" w:hAnsi="Arial" w:cs="Arial"/>
          <w:color w:val="000000" w:themeColor="text1"/>
          <w:sz w:val="22"/>
          <w:szCs w:val="22"/>
        </w:rPr>
        <w:t>at the taxable threshold</w:t>
      </w:r>
      <w:r w:rsidRPr="003F1C29">
        <w:rPr>
          <w:rFonts w:ascii="Arial" w:hAnsi="Arial" w:cs="Arial"/>
          <w:color w:val="000000" w:themeColor="text1"/>
          <w:sz w:val="22"/>
          <w:szCs w:val="22"/>
        </w:rPr>
        <w:t xml:space="preserve"> or above must provide their name, address, and taxpayer identification number (SSN) before receiving their prize. A 1099 Tax Form will be submitted.</w:t>
      </w:r>
    </w:p>
    <w:p w14:paraId="6C15EF80" w14:textId="3751E140" w:rsidR="00437253" w:rsidRPr="00437253" w:rsidRDefault="00437253" w:rsidP="00437253">
      <w:pPr>
        <w:pStyle w:val="Default"/>
        <w:numPr>
          <w:ilvl w:val="0"/>
          <w:numId w:val="1"/>
        </w:numPr>
        <w:rPr>
          <w:sz w:val="22"/>
          <w:szCs w:val="22"/>
        </w:rPr>
      </w:pPr>
      <w:r w:rsidRPr="003F1C29">
        <w:rPr>
          <w:sz w:val="22"/>
          <w:szCs w:val="22"/>
        </w:rPr>
        <w:t>Foreign winners must pay taxes upon winning</w:t>
      </w:r>
      <w:r w:rsidR="00803F6B">
        <w:rPr>
          <w:sz w:val="22"/>
          <w:szCs w:val="22"/>
        </w:rPr>
        <w:t xml:space="preserve">; </w:t>
      </w:r>
      <w:r w:rsidR="00BF5D09" w:rsidRPr="003F1C29">
        <w:rPr>
          <w:sz w:val="22"/>
          <w:szCs w:val="22"/>
        </w:rPr>
        <w:t>otherwise,</w:t>
      </w:r>
      <w:r w:rsidRPr="003F1C29">
        <w:rPr>
          <w:sz w:val="22"/>
          <w:szCs w:val="22"/>
        </w:rPr>
        <w:t xml:space="preserve"> their prize is forfeited and a new winner will be chosen. </w:t>
      </w:r>
    </w:p>
    <w:p w14:paraId="49C3E899" w14:textId="3721CBDB" w:rsidR="00DD0CD3" w:rsidRPr="00671BF6" w:rsidRDefault="00DD0CD3" w:rsidP="00DD0CD3">
      <w:pPr>
        <w:pStyle w:val="ListParagraph"/>
        <w:numPr>
          <w:ilvl w:val="0"/>
          <w:numId w:val="1"/>
        </w:numPr>
        <w:rPr>
          <w:rFonts w:ascii="Arial" w:hAnsi="Arial" w:cs="Arial"/>
          <w:color w:val="000000" w:themeColor="text1"/>
          <w:sz w:val="22"/>
          <w:szCs w:val="22"/>
        </w:rPr>
      </w:pPr>
      <w:r w:rsidRPr="00671BF6">
        <w:rPr>
          <w:rFonts w:ascii="Arial" w:hAnsi="Arial" w:cs="Arial"/>
          <w:color w:val="000000" w:themeColor="text1"/>
          <w:sz w:val="22"/>
          <w:szCs w:val="22"/>
        </w:rPr>
        <w:t>Management has the right to change, cancel, or modify the promotion at any time if determined to be in the best interest of the casino and its operations, and to provide a premier gaming and entertainment experience for our guests. Division Directors and or Department Managers reserve the right to change, delete, or modify information within the Standard Operating Procedures (SOP) without advanced notice</w:t>
      </w:r>
    </w:p>
    <w:p w14:paraId="17CF5E78" w14:textId="77777777" w:rsidR="00437253" w:rsidRDefault="00437253" w:rsidP="00017799">
      <w:pPr>
        <w:rPr>
          <w:rFonts w:ascii="Arial" w:hAnsi="Arial" w:cs="Arial"/>
          <w:color w:val="000000" w:themeColor="text1"/>
          <w:sz w:val="22"/>
          <w:szCs w:val="22"/>
        </w:rPr>
      </w:pPr>
    </w:p>
    <w:p w14:paraId="7BBF09CC" w14:textId="77777777" w:rsidR="00DD0CD3" w:rsidRPr="00F5637C" w:rsidRDefault="00DD0CD3" w:rsidP="00311533">
      <w:pPr>
        <w:spacing w:after="160" w:line="259" w:lineRule="auto"/>
        <w:contextualSpacing/>
        <w:rPr>
          <w:rFonts w:ascii="Arial" w:hAnsi="Arial" w:cs="Arial"/>
          <w:color w:val="000000" w:themeColor="text1"/>
          <w:sz w:val="22"/>
          <w:szCs w:val="22"/>
        </w:rPr>
      </w:pPr>
    </w:p>
    <w:p w14:paraId="7F9AC3A4" w14:textId="086D6F55" w:rsidR="004F6724" w:rsidRPr="00F23B3A" w:rsidRDefault="00985829" w:rsidP="00F23B3A">
      <w:pPr>
        <w:jc w:val="center"/>
        <w:rPr>
          <w:rFonts w:ascii="Arial" w:hAnsi="Arial" w:cs="Arial"/>
          <w:i/>
          <w:iCs/>
          <w:color w:val="000000" w:themeColor="text1"/>
          <w:sz w:val="18"/>
          <w:szCs w:val="18"/>
        </w:rPr>
      </w:pPr>
      <w:r w:rsidRPr="004F6724">
        <w:rPr>
          <w:rFonts w:ascii="Arial" w:hAnsi="Arial" w:cs="Arial"/>
          <w:i/>
          <w:iCs/>
          <w:color w:val="000000" w:themeColor="text1"/>
          <w:sz w:val="18"/>
          <w:szCs w:val="18"/>
        </w:rPr>
        <w:t xml:space="preserve">Rules are subject to change. Must have a River Club Card and </w:t>
      </w:r>
      <w:r w:rsidR="00E668D3" w:rsidRPr="004F6724">
        <w:rPr>
          <w:rFonts w:ascii="Arial" w:hAnsi="Arial" w:cs="Arial"/>
          <w:i/>
          <w:iCs/>
          <w:color w:val="000000" w:themeColor="text1"/>
          <w:sz w:val="18"/>
          <w:szCs w:val="18"/>
        </w:rPr>
        <w:t xml:space="preserve">a </w:t>
      </w:r>
      <w:r w:rsidRPr="004F6724">
        <w:rPr>
          <w:rFonts w:ascii="Arial" w:hAnsi="Arial" w:cs="Arial"/>
          <w:i/>
          <w:iCs/>
          <w:color w:val="000000" w:themeColor="text1"/>
          <w:sz w:val="18"/>
          <w:szCs w:val="18"/>
        </w:rPr>
        <w:t xml:space="preserve">valid ID. </w:t>
      </w:r>
      <w:r w:rsidR="00E668D3" w:rsidRPr="004F6724">
        <w:rPr>
          <w:rFonts w:ascii="Arial" w:hAnsi="Arial" w:cs="Arial"/>
          <w:i/>
          <w:iCs/>
          <w:color w:val="000000" w:themeColor="text1"/>
          <w:sz w:val="18"/>
          <w:szCs w:val="18"/>
        </w:rPr>
        <w:t>You must</w:t>
      </w:r>
      <w:r w:rsidRPr="004F6724">
        <w:rPr>
          <w:rFonts w:ascii="Arial" w:hAnsi="Arial" w:cs="Arial"/>
          <w:i/>
          <w:iCs/>
          <w:color w:val="000000" w:themeColor="text1"/>
          <w:sz w:val="18"/>
          <w:szCs w:val="18"/>
        </w:rPr>
        <w:t xml:space="preserve"> be 21 years or older to participate in any aspect of this promotion. Win-River Resort &amp; Casino reserves the right to change, modify</w:t>
      </w:r>
      <w:r w:rsidR="00E668D3" w:rsidRPr="004F6724">
        <w:rPr>
          <w:rFonts w:ascii="Arial" w:hAnsi="Arial" w:cs="Arial"/>
          <w:i/>
          <w:iCs/>
          <w:color w:val="000000" w:themeColor="text1"/>
          <w:sz w:val="18"/>
          <w:szCs w:val="18"/>
        </w:rPr>
        <w:t>,</w:t>
      </w:r>
      <w:r w:rsidRPr="004F6724">
        <w:rPr>
          <w:rFonts w:ascii="Arial" w:hAnsi="Arial" w:cs="Arial"/>
          <w:i/>
          <w:iCs/>
          <w:color w:val="000000" w:themeColor="text1"/>
          <w:sz w:val="18"/>
          <w:szCs w:val="18"/>
        </w:rPr>
        <w:t xml:space="preserve"> or cancel this promotion at any time without prior notice.</w:t>
      </w:r>
    </w:p>
    <w:sectPr w:rsidR="004F6724" w:rsidRPr="00F23B3A" w:rsidSect="004F6724">
      <w:headerReference w:type="firs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D9AC6" w14:textId="77777777" w:rsidR="004F6724" w:rsidRDefault="004F6724" w:rsidP="004F6724">
      <w:r>
        <w:separator/>
      </w:r>
    </w:p>
  </w:endnote>
  <w:endnote w:type="continuationSeparator" w:id="0">
    <w:p w14:paraId="3726DFB4" w14:textId="77777777" w:rsidR="004F6724" w:rsidRDefault="004F6724" w:rsidP="004F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B3CF1" w14:textId="77777777" w:rsidR="004F6724" w:rsidRDefault="004F6724" w:rsidP="004F6724">
      <w:r>
        <w:separator/>
      </w:r>
    </w:p>
  </w:footnote>
  <w:footnote w:type="continuationSeparator" w:id="0">
    <w:p w14:paraId="2F292BCD" w14:textId="77777777" w:rsidR="004F6724" w:rsidRDefault="004F6724" w:rsidP="004F6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5298" w14:textId="77777777" w:rsidR="004F6724" w:rsidRDefault="004F6724" w:rsidP="004F6724">
    <w:pPr>
      <w:pStyle w:val="Title"/>
      <w:jc w:val="left"/>
      <w:rPr>
        <w:noProof/>
      </w:rPr>
    </w:pPr>
    <w:r>
      <w:rPr>
        <w:noProof/>
      </w:rPr>
      <w:drawing>
        <wp:anchor distT="0" distB="0" distL="114300" distR="114300" simplePos="0" relativeHeight="251659264" behindDoc="0" locked="0" layoutInCell="1" allowOverlap="1" wp14:anchorId="068A2406" wp14:editId="3D15FB66">
          <wp:simplePos x="0" y="0"/>
          <wp:positionH relativeFrom="margin">
            <wp:align>center</wp:align>
          </wp:positionH>
          <wp:positionV relativeFrom="paragraph">
            <wp:posOffset>-238125</wp:posOffset>
          </wp:positionV>
          <wp:extent cx="1371600" cy="609012"/>
          <wp:effectExtent l="0" t="0" r="0" b="635"/>
          <wp:wrapNone/>
          <wp:docPr id="2" name="Picture 2" descr="WRC Final Logo Resort&amp;Casino 4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C Final Logo Resort&amp;Casino 4C "/>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6090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C482EF" w14:textId="77777777" w:rsidR="003B326F" w:rsidRDefault="003B326F" w:rsidP="00F23B3A">
    <w:pPr>
      <w:pStyle w:val="Heading1"/>
      <w:rPr>
        <w:rFonts w:ascii="Arial" w:hAnsi="Arial" w:cs="Arial"/>
        <w:b/>
        <w:color w:val="000000" w:themeColor="text1"/>
        <w:sz w:val="24"/>
      </w:rPr>
    </w:pPr>
  </w:p>
  <w:p w14:paraId="25BAB14E" w14:textId="5A645C9A" w:rsidR="004F6724" w:rsidRPr="00F23B3A" w:rsidRDefault="00784456" w:rsidP="00F23B3A">
    <w:pPr>
      <w:pStyle w:val="Heading1"/>
      <w:rPr>
        <w:rFonts w:ascii="Arial" w:hAnsi="Arial" w:cs="Arial"/>
        <w:b/>
        <w:color w:val="000000" w:themeColor="text1"/>
        <w:sz w:val="24"/>
      </w:rPr>
    </w:pPr>
    <w:r>
      <w:rPr>
        <w:rFonts w:ascii="Arial" w:hAnsi="Arial" w:cs="Arial"/>
        <w:b/>
        <w:color w:val="000000" w:themeColor="text1"/>
        <w:sz w:val="24"/>
      </w:rPr>
      <w:t>Hot Shots, Hot Slots</w:t>
    </w:r>
    <w:r w:rsidR="00322E5A">
      <w:rPr>
        <w:rFonts w:ascii="Arial" w:hAnsi="Arial" w:cs="Arial"/>
        <w:b/>
        <w:color w:val="000000" w:themeColor="text1"/>
        <w:sz w:val="24"/>
      </w:rPr>
      <w:t xml:space="preserve"> Slot Tournament</w:t>
    </w:r>
    <w:r w:rsidR="004F6724">
      <w:rPr>
        <w:rFonts w:ascii="Arial" w:hAnsi="Arial" w:cs="Arial"/>
        <w:b/>
        <w:color w:val="000000" w:themeColor="text1"/>
        <w:sz w:val="24"/>
      </w:rPr>
      <w:t xml:space="preserve">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81B66"/>
    <w:multiLevelType w:val="hybridMultilevel"/>
    <w:tmpl w:val="A67E9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95707"/>
    <w:multiLevelType w:val="hybridMultilevel"/>
    <w:tmpl w:val="BAB6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132F1"/>
    <w:multiLevelType w:val="hybridMultilevel"/>
    <w:tmpl w:val="FB0A3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21EAF"/>
    <w:multiLevelType w:val="hybridMultilevel"/>
    <w:tmpl w:val="4B684D18"/>
    <w:lvl w:ilvl="0" w:tplc="3F40F1E8">
      <w:start w:val="1"/>
      <w:numFmt w:val="bullet"/>
      <w:lvlText w:val=""/>
      <w:lvlJc w:val="left"/>
      <w:pPr>
        <w:ind w:left="720" w:hanging="360"/>
      </w:pPr>
      <w:rPr>
        <w:rFonts w:ascii="Symbol" w:hAnsi="Symbol" w:hint="default"/>
        <w:sz w:val="24"/>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712B5"/>
    <w:multiLevelType w:val="hybridMultilevel"/>
    <w:tmpl w:val="0E4496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17">
      <w:start w:val="1"/>
      <w:numFmt w:val="lowerLetter"/>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E78F2"/>
    <w:multiLevelType w:val="hybridMultilevel"/>
    <w:tmpl w:val="3E663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261EDF"/>
    <w:multiLevelType w:val="hybridMultilevel"/>
    <w:tmpl w:val="BA780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019449">
    <w:abstractNumId w:val="4"/>
  </w:num>
  <w:num w:numId="2" w16cid:durableId="1319655325">
    <w:abstractNumId w:val="3"/>
  </w:num>
  <w:num w:numId="3" w16cid:durableId="2142579277">
    <w:abstractNumId w:val="2"/>
  </w:num>
  <w:num w:numId="4" w16cid:durableId="315114407">
    <w:abstractNumId w:val="1"/>
  </w:num>
  <w:num w:numId="5" w16cid:durableId="2043675172">
    <w:abstractNumId w:val="5"/>
  </w:num>
  <w:num w:numId="6" w16cid:durableId="880478845">
    <w:abstractNumId w:val="0"/>
  </w:num>
  <w:num w:numId="7" w16cid:durableId="66462901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MzI3NzQ2NjE3MTNS0lEKTi0uzszPAykwMqkFANzohmUtAAAA"/>
  </w:docVars>
  <w:rsids>
    <w:rsidRoot w:val="00DF2E67"/>
    <w:rsid w:val="000014A2"/>
    <w:rsid w:val="00007789"/>
    <w:rsid w:val="00017799"/>
    <w:rsid w:val="00017F6F"/>
    <w:rsid w:val="0002655B"/>
    <w:rsid w:val="0003171A"/>
    <w:rsid w:val="000318A4"/>
    <w:rsid w:val="000318B0"/>
    <w:rsid w:val="00035260"/>
    <w:rsid w:val="000433DA"/>
    <w:rsid w:val="00056C00"/>
    <w:rsid w:val="00067575"/>
    <w:rsid w:val="00073D77"/>
    <w:rsid w:val="00073DAA"/>
    <w:rsid w:val="00084276"/>
    <w:rsid w:val="00090057"/>
    <w:rsid w:val="00091AB9"/>
    <w:rsid w:val="00094868"/>
    <w:rsid w:val="000A18C5"/>
    <w:rsid w:val="000A22DC"/>
    <w:rsid w:val="000A4DC0"/>
    <w:rsid w:val="000B0989"/>
    <w:rsid w:val="000B2A6A"/>
    <w:rsid w:val="000B3274"/>
    <w:rsid w:val="000B33A0"/>
    <w:rsid w:val="000C50E6"/>
    <w:rsid w:val="000D0DF4"/>
    <w:rsid w:val="000D0E3D"/>
    <w:rsid w:val="000E09B6"/>
    <w:rsid w:val="000E4A7B"/>
    <w:rsid w:val="000F0E48"/>
    <w:rsid w:val="001024C1"/>
    <w:rsid w:val="001127EF"/>
    <w:rsid w:val="001165B2"/>
    <w:rsid w:val="00123A9F"/>
    <w:rsid w:val="001257FA"/>
    <w:rsid w:val="00133024"/>
    <w:rsid w:val="001603DA"/>
    <w:rsid w:val="001642F1"/>
    <w:rsid w:val="00175763"/>
    <w:rsid w:val="00176D16"/>
    <w:rsid w:val="00187B97"/>
    <w:rsid w:val="001940C2"/>
    <w:rsid w:val="00197DBD"/>
    <w:rsid w:val="001A4086"/>
    <w:rsid w:val="001A5497"/>
    <w:rsid w:val="001A62A2"/>
    <w:rsid w:val="001B23DD"/>
    <w:rsid w:val="001B3D1B"/>
    <w:rsid w:val="001B4A86"/>
    <w:rsid w:val="001B5A51"/>
    <w:rsid w:val="001C7788"/>
    <w:rsid w:val="001D07E0"/>
    <w:rsid w:val="001D487E"/>
    <w:rsid w:val="001D6B43"/>
    <w:rsid w:val="001E3820"/>
    <w:rsid w:val="001E7C04"/>
    <w:rsid w:val="00223529"/>
    <w:rsid w:val="0023017A"/>
    <w:rsid w:val="00235414"/>
    <w:rsid w:val="00235D52"/>
    <w:rsid w:val="00237688"/>
    <w:rsid w:val="00240F3F"/>
    <w:rsid w:val="00243B4F"/>
    <w:rsid w:val="00253385"/>
    <w:rsid w:val="00260FD9"/>
    <w:rsid w:val="00262115"/>
    <w:rsid w:val="0026282C"/>
    <w:rsid w:val="002652BE"/>
    <w:rsid w:val="00282CB8"/>
    <w:rsid w:val="002830C3"/>
    <w:rsid w:val="00283807"/>
    <w:rsid w:val="00287AC0"/>
    <w:rsid w:val="002971D7"/>
    <w:rsid w:val="002A39B5"/>
    <w:rsid w:val="002B7B69"/>
    <w:rsid w:val="002C2EE7"/>
    <w:rsid w:val="002D06CA"/>
    <w:rsid w:val="002D12AA"/>
    <w:rsid w:val="002D672E"/>
    <w:rsid w:val="002D684E"/>
    <w:rsid w:val="002D77AB"/>
    <w:rsid w:val="002E2F6C"/>
    <w:rsid w:val="002E4D22"/>
    <w:rsid w:val="002E4F39"/>
    <w:rsid w:val="002F13AF"/>
    <w:rsid w:val="002F4142"/>
    <w:rsid w:val="002F4775"/>
    <w:rsid w:val="00305A03"/>
    <w:rsid w:val="0030687A"/>
    <w:rsid w:val="003102F9"/>
    <w:rsid w:val="00311533"/>
    <w:rsid w:val="00311B3F"/>
    <w:rsid w:val="003121D0"/>
    <w:rsid w:val="00314D97"/>
    <w:rsid w:val="00315964"/>
    <w:rsid w:val="00316A60"/>
    <w:rsid w:val="00322E5A"/>
    <w:rsid w:val="00337EE8"/>
    <w:rsid w:val="00341646"/>
    <w:rsid w:val="00350B3D"/>
    <w:rsid w:val="00353B36"/>
    <w:rsid w:val="0036135F"/>
    <w:rsid w:val="00363BC1"/>
    <w:rsid w:val="0037164F"/>
    <w:rsid w:val="0037712A"/>
    <w:rsid w:val="00384C29"/>
    <w:rsid w:val="00385873"/>
    <w:rsid w:val="00392FE3"/>
    <w:rsid w:val="00397FB1"/>
    <w:rsid w:val="003A0D7D"/>
    <w:rsid w:val="003A383B"/>
    <w:rsid w:val="003B326F"/>
    <w:rsid w:val="003B4B62"/>
    <w:rsid w:val="003B5A3A"/>
    <w:rsid w:val="003B7FA3"/>
    <w:rsid w:val="003C17F6"/>
    <w:rsid w:val="003C51BC"/>
    <w:rsid w:val="003C7EFD"/>
    <w:rsid w:val="003D30B2"/>
    <w:rsid w:val="003F75E0"/>
    <w:rsid w:val="004034BA"/>
    <w:rsid w:val="004107FE"/>
    <w:rsid w:val="00411D5D"/>
    <w:rsid w:val="004129C4"/>
    <w:rsid w:val="00423CEC"/>
    <w:rsid w:val="00424FFF"/>
    <w:rsid w:val="0043011D"/>
    <w:rsid w:val="00433411"/>
    <w:rsid w:val="0043373D"/>
    <w:rsid w:val="004338AD"/>
    <w:rsid w:val="00436309"/>
    <w:rsid w:val="00437253"/>
    <w:rsid w:val="00441D30"/>
    <w:rsid w:val="00463D27"/>
    <w:rsid w:val="00477E7B"/>
    <w:rsid w:val="004868A4"/>
    <w:rsid w:val="00496011"/>
    <w:rsid w:val="0049647F"/>
    <w:rsid w:val="004A3BC2"/>
    <w:rsid w:val="004A3FB3"/>
    <w:rsid w:val="004A5490"/>
    <w:rsid w:val="004A649B"/>
    <w:rsid w:val="004B4FD0"/>
    <w:rsid w:val="004B50EC"/>
    <w:rsid w:val="004C2CF8"/>
    <w:rsid w:val="004C4EB9"/>
    <w:rsid w:val="004E28CA"/>
    <w:rsid w:val="004E5B8F"/>
    <w:rsid w:val="004F6724"/>
    <w:rsid w:val="005045B4"/>
    <w:rsid w:val="00507C9B"/>
    <w:rsid w:val="00510B20"/>
    <w:rsid w:val="00513427"/>
    <w:rsid w:val="00516550"/>
    <w:rsid w:val="00522FF7"/>
    <w:rsid w:val="005327E3"/>
    <w:rsid w:val="005403F2"/>
    <w:rsid w:val="005404F2"/>
    <w:rsid w:val="005505BF"/>
    <w:rsid w:val="00551D59"/>
    <w:rsid w:val="00570BBD"/>
    <w:rsid w:val="00571AB8"/>
    <w:rsid w:val="00571F29"/>
    <w:rsid w:val="0057479F"/>
    <w:rsid w:val="005815F5"/>
    <w:rsid w:val="00582B35"/>
    <w:rsid w:val="005A10D0"/>
    <w:rsid w:val="005A595C"/>
    <w:rsid w:val="005A5EDE"/>
    <w:rsid w:val="005A6341"/>
    <w:rsid w:val="005B15EC"/>
    <w:rsid w:val="005B2079"/>
    <w:rsid w:val="005C3837"/>
    <w:rsid w:val="005D555A"/>
    <w:rsid w:val="005D64F2"/>
    <w:rsid w:val="005E42FF"/>
    <w:rsid w:val="005F2565"/>
    <w:rsid w:val="005F6D43"/>
    <w:rsid w:val="005F7B7F"/>
    <w:rsid w:val="00605E17"/>
    <w:rsid w:val="00610CB8"/>
    <w:rsid w:val="00627173"/>
    <w:rsid w:val="00636724"/>
    <w:rsid w:val="00637B2F"/>
    <w:rsid w:val="00660E54"/>
    <w:rsid w:val="00671BF6"/>
    <w:rsid w:val="00672233"/>
    <w:rsid w:val="006732B2"/>
    <w:rsid w:val="00676C12"/>
    <w:rsid w:val="00676C15"/>
    <w:rsid w:val="0068305A"/>
    <w:rsid w:val="00683ACA"/>
    <w:rsid w:val="006879E8"/>
    <w:rsid w:val="006918E1"/>
    <w:rsid w:val="006923C1"/>
    <w:rsid w:val="0069367F"/>
    <w:rsid w:val="00694661"/>
    <w:rsid w:val="00695E66"/>
    <w:rsid w:val="0069638C"/>
    <w:rsid w:val="00697C24"/>
    <w:rsid w:val="006B5A80"/>
    <w:rsid w:val="006B5CC5"/>
    <w:rsid w:val="006C19E1"/>
    <w:rsid w:val="006C7263"/>
    <w:rsid w:val="006F6FCB"/>
    <w:rsid w:val="007008B1"/>
    <w:rsid w:val="00701B62"/>
    <w:rsid w:val="007045CB"/>
    <w:rsid w:val="0072042E"/>
    <w:rsid w:val="00722BFB"/>
    <w:rsid w:val="0073075C"/>
    <w:rsid w:val="00734BDA"/>
    <w:rsid w:val="00746397"/>
    <w:rsid w:val="00757357"/>
    <w:rsid w:val="0076092A"/>
    <w:rsid w:val="007620B2"/>
    <w:rsid w:val="00781B58"/>
    <w:rsid w:val="00784456"/>
    <w:rsid w:val="007876A9"/>
    <w:rsid w:val="007A619C"/>
    <w:rsid w:val="007B333A"/>
    <w:rsid w:val="007B45AA"/>
    <w:rsid w:val="007B57B3"/>
    <w:rsid w:val="007B6A59"/>
    <w:rsid w:val="007C50CE"/>
    <w:rsid w:val="007E346B"/>
    <w:rsid w:val="007E54C9"/>
    <w:rsid w:val="007E5E79"/>
    <w:rsid w:val="007E6E63"/>
    <w:rsid w:val="007F579E"/>
    <w:rsid w:val="007F5C83"/>
    <w:rsid w:val="00803F6B"/>
    <w:rsid w:val="00807DD2"/>
    <w:rsid w:val="008137EE"/>
    <w:rsid w:val="00814EF4"/>
    <w:rsid w:val="00816A4F"/>
    <w:rsid w:val="00817266"/>
    <w:rsid w:val="00820ABC"/>
    <w:rsid w:val="00824B5E"/>
    <w:rsid w:val="00827FA1"/>
    <w:rsid w:val="008310E3"/>
    <w:rsid w:val="0083309E"/>
    <w:rsid w:val="00841349"/>
    <w:rsid w:val="0084594F"/>
    <w:rsid w:val="008503F2"/>
    <w:rsid w:val="00850846"/>
    <w:rsid w:val="00856192"/>
    <w:rsid w:val="00862E94"/>
    <w:rsid w:val="00865E53"/>
    <w:rsid w:val="00871F85"/>
    <w:rsid w:val="008744A7"/>
    <w:rsid w:val="00875120"/>
    <w:rsid w:val="00881AEF"/>
    <w:rsid w:val="0088230B"/>
    <w:rsid w:val="00882ED5"/>
    <w:rsid w:val="008968AE"/>
    <w:rsid w:val="008B11B3"/>
    <w:rsid w:val="008B35E4"/>
    <w:rsid w:val="008B74BD"/>
    <w:rsid w:val="008C0BA5"/>
    <w:rsid w:val="008C104B"/>
    <w:rsid w:val="008C5005"/>
    <w:rsid w:val="008F0554"/>
    <w:rsid w:val="008F20C5"/>
    <w:rsid w:val="008F31D1"/>
    <w:rsid w:val="008F37FD"/>
    <w:rsid w:val="008F5BFB"/>
    <w:rsid w:val="009027B4"/>
    <w:rsid w:val="00905BF2"/>
    <w:rsid w:val="00911199"/>
    <w:rsid w:val="00917C2C"/>
    <w:rsid w:val="0092103F"/>
    <w:rsid w:val="009266AD"/>
    <w:rsid w:val="00926758"/>
    <w:rsid w:val="009333B4"/>
    <w:rsid w:val="00934D95"/>
    <w:rsid w:val="009361FF"/>
    <w:rsid w:val="00936983"/>
    <w:rsid w:val="009430A5"/>
    <w:rsid w:val="00947A51"/>
    <w:rsid w:val="0095671B"/>
    <w:rsid w:val="009703DE"/>
    <w:rsid w:val="009714DD"/>
    <w:rsid w:val="00974A05"/>
    <w:rsid w:val="00985829"/>
    <w:rsid w:val="00992A17"/>
    <w:rsid w:val="0099495F"/>
    <w:rsid w:val="00996296"/>
    <w:rsid w:val="009970CD"/>
    <w:rsid w:val="009A0993"/>
    <w:rsid w:val="009A430B"/>
    <w:rsid w:val="009C519D"/>
    <w:rsid w:val="009C767B"/>
    <w:rsid w:val="009E1D4B"/>
    <w:rsid w:val="009F257E"/>
    <w:rsid w:val="009F57A7"/>
    <w:rsid w:val="00A0042F"/>
    <w:rsid w:val="00A020BE"/>
    <w:rsid w:val="00A12393"/>
    <w:rsid w:val="00A12424"/>
    <w:rsid w:val="00A26E6E"/>
    <w:rsid w:val="00A27F93"/>
    <w:rsid w:val="00A3471D"/>
    <w:rsid w:val="00A34E74"/>
    <w:rsid w:val="00A40C28"/>
    <w:rsid w:val="00A447FB"/>
    <w:rsid w:val="00A44DB5"/>
    <w:rsid w:val="00A51380"/>
    <w:rsid w:val="00A52137"/>
    <w:rsid w:val="00A535D1"/>
    <w:rsid w:val="00A54841"/>
    <w:rsid w:val="00A55D76"/>
    <w:rsid w:val="00A60DB5"/>
    <w:rsid w:val="00A7706A"/>
    <w:rsid w:val="00A810D7"/>
    <w:rsid w:val="00A87AE1"/>
    <w:rsid w:val="00A90240"/>
    <w:rsid w:val="00A94421"/>
    <w:rsid w:val="00AA3637"/>
    <w:rsid w:val="00AA5DEE"/>
    <w:rsid w:val="00AA6DFC"/>
    <w:rsid w:val="00AB0D8D"/>
    <w:rsid w:val="00AB15EF"/>
    <w:rsid w:val="00AB2114"/>
    <w:rsid w:val="00AC65C2"/>
    <w:rsid w:val="00AD1CC5"/>
    <w:rsid w:val="00AD21EE"/>
    <w:rsid w:val="00AD2947"/>
    <w:rsid w:val="00AE1141"/>
    <w:rsid w:val="00AE1AEB"/>
    <w:rsid w:val="00AE52BA"/>
    <w:rsid w:val="00AE767F"/>
    <w:rsid w:val="00AE7F14"/>
    <w:rsid w:val="00AF4EB3"/>
    <w:rsid w:val="00B00CB5"/>
    <w:rsid w:val="00B02A65"/>
    <w:rsid w:val="00B0428E"/>
    <w:rsid w:val="00B04F8F"/>
    <w:rsid w:val="00B053A5"/>
    <w:rsid w:val="00B11F55"/>
    <w:rsid w:val="00B12586"/>
    <w:rsid w:val="00B13F6D"/>
    <w:rsid w:val="00B16F48"/>
    <w:rsid w:val="00B205AF"/>
    <w:rsid w:val="00B21B9E"/>
    <w:rsid w:val="00B370E2"/>
    <w:rsid w:val="00B44326"/>
    <w:rsid w:val="00B457FA"/>
    <w:rsid w:val="00B67639"/>
    <w:rsid w:val="00B67854"/>
    <w:rsid w:val="00BB0E2B"/>
    <w:rsid w:val="00BC07D6"/>
    <w:rsid w:val="00BC58DB"/>
    <w:rsid w:val="00BD1412"/>
    <w:rsid w:val="00BD3B7B"/>
    <w:rsid w:val="00BD64DD"/>
    <w:rsid w:val="00BE6F36"/>
    <w:rsid w:val="00BF35D8"/>
    <w:rsid w:val="00BF5D09"/>
    <w:rsid w:val="00C019CC"/>
    <w:rsid w:val="00C11D91"/>
    <w:rsid w:val="00C16A35"/>
    <w:rsid w:val="00C17C2C"/>
    <w:rsid w:val="00C21A7F"/>
    <w:rsid w:val="00C22213"/>
    <w:rsid w:val="00C239C1"/>
    <w:rsid w:val="00C34B15"/>
    <w:rsid w:val="00C444DB"/>
    <w:rsid w:val="00C45F34"/>
    <w:rsid w:val="00C507F4"/>
    <w:rsid w:val="00C5585C"/>
    <w:rsid w:val="00C56C9C"/>
    <w:rsid w:val="00C64A2F"/>
    <w:rsid w:val="00C705AD"/>
    <w:rsid w:val="00C74502"/>
    <w:rsid w:val="00C75921"/>
    <w:rsid w:val="00C819C7"/>
    <w:rsid w:val="00C82916"/>
    <w:rsid w:val="00C8324A"/>
    <w:rsid w:val="00C85E9A"/>
    <w:rsid w:val="00C9242F"/>
    <w:rsid w:val="00C95B6C"/>
    <w:rsid w:val="00CA20CC"/>
    <w:rsid w:val="00CA7819"/>
    <w:rsid w:val="00CB51B9"/>
    <w:rsid w:val="00CD1D7A"/>
    <w:rsid w:val="00CD22DA"/>
    <w:rsid w:val="00CE54E9"/>
    <w:rsid w:val="00CE6AC4"/>
    <w:rsid w:val="00CE7D53"/>
    <w:rsid w:val="00CF2B64"/>
    <w:rsid w:val="00D00E14"/>
    <w:rsid w:val="00D054C8"/>
    <w:rsid w:val="00D31F4F"/>
    <w:rsid w:val="00D504B8"/>
    <w:rsid w:val="00D535BD"/>
    <w:rsid w:val="00D64648"/>
    <w:rsid w:val="00D71E18"/>
    <w:rsid w:val="00D831A5"/>
    <w:rsid w:val="00D86413"/>
    <w:rsid w:val="00D9170D"/>
    <w:rsid w:val="00D96718"/>
    <w:rsid w:val="00DA699D"/>
    <w:rsid w:val="00DA7631"/>
    <w:rsid w:val="00DB087A"/>
    <w:rsid w:val="00DC10E7"/>
    <w:rsid w:val="00DC154A"/>
    <w:rsid w:val="00DC236E"/>
    <w:rsid w:val="00DC747E"/>
    <w:rsid w:val="00DD0CD3"/>
    <w:rsid w:val="00DD1DB7"/>
    <w:rsid w:val="00DE1B72"/>
    <w:rsid w:val="00DE6E7D"/>
    <w:rsid w:val="00DF2E67"/>
    <w:rsid w:val="00DF6237"/>
    <w:rsid w:val="00DF696F"/>
    <w:rsid w:val="00E059C3"/>
    <w:rsid w:val="00E07D38"/>
    <w:rsid w:val="00E143DA"/>
    <w:rsid w:val="00E15DD3"/>
    <w:rsid w:val="00E179AC"/>
    <w:rsid w:val="00E23454"/>
    <w:rsid w:val="00E243EF"/>
    <w:rsid w:val="00E27FED"/>
    <w:rsid w:val="00E41E7A"/>
    <w:rsid w:val="00E45BFC"/>
    <w:rsid w:val="00E5178E"/>
    <w:rsid w:val="00E60BAB"/>
    <w:rsid w:val="00E64607"/>
    <w:rsid w:val="00E668D3"/>
    <w:rsid w:val="00E71B1C"/>
    <w:rsid w:val="00E73243"/>
    <w:rsid w:val="00E822BE"/>
    <w:rsid w:val="00E938DE"/>
    <w:rsid w:val="00E93FAB"/>
    <w:rsid w:val="00EA0175"/>
    <w:rsid w:val="00EB79B0"/>
    <w:rsid w:val="00ED3E66"/>
    <w:rsid w:val="00EE22E9"/>
    <w:rsid w:val="00EE4236"/>
    <w:rsid w:val="00EF27CF"/>
    <w:rsid w:val="00F0716E"/>
    <w:rsid w:val="00F12808"/>
    <w:rsid w:val="00F22A56"/>
    <w:rsid w:val="00F23B3A"/>
    <w:rsid w:val="00F30244"/>
    <w:rsid w:val="00F30335"/>
    <w:rsid w:val="00F429B1"/>
    <w:rsid w:val="00F515DF"/>
    <w:rsid w:val="00F5637C"/>
    <w:rsid w:val="00F6090A"/>
    <w:rsid w:val="00F62F86"/>
    <w:rsid w:val="00F65E40"/>
    <w:rsid w:val="00F67DDF"/>
    <w:rsid w:val="00F74D8A"/>
    <w:rsid w:val="00F75DA9"/>
    <w:rsid w:val="00F811E1"/>
    <w:rsid w:val="00F825F8"/>
    <w:rsid w:val="00F82930"/>
    <w:rsid w:val="00F84ED0"/>
    <w:rsid w:val="00F873CD"/>
    <w:rsid w:val="00FA19D9"/>
    <w:rsid w:val="00FB3484"/>
    <w:rsid w:val="00FC2792"/>
    <w:rsid w:val="00FE0BC9"/>
    <w:rsid w:val="00FE0DAB"/>
    <w:rsid w:val="00FE3D05"/>
    <w:rsid w:val="00FF4670"/>
    <w:rsid w:val="00FF6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825C9"/>
  <w15:chartTrackingRefBased/>
  <w15:docId w15:val="{D334EE32-C298-4069-BE7A-8974CFCE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ListParagraph">
    <w:name w:val="List Paragraph"/>
    <w:basedOn w:val="Normal"/>
    <w:uiPriority w:val="34"/>
    <w:qFormat/>
    <w:rsid w:val="00AA5DEE"/>
    <w:pPr>
      <w:ind w:left="720"/>
    </w:pPr>
  </w:style>
  <w:style w:type="paragraph" w:styleId="BalloonText">
    <w:name w:val="Balloon Text"/>
    <w:basedOn w:val="Normal"/>
    <w:link w:val="BalloonTextChar"/>
    <w:uiPriority w:val="99"/>
    <w:semiHidden/>
    <w:unhideWhenUsed/>
    <w:rsid w:val="00734BDA"/>
    <w:rPr>
      <w:rFonts w:ascii="Segoe UI" w:hAnsi="Segoe UI" w:cs="Segoe UI"/>
      <w:sz w:val="18"/>
      <w:szCs w:val="18"/>
    </w:rPr>
  </w:style>
  <w:style w:type="character" w:customStyle="1" w:styleId="BalloonTextChar">
    <w:name w:val="Balloon Text Char"/>
    <w:link w:val="BalloonText"/>
    <w:uiPriority w:val="99"/>
    <w:semiHidden/>
    <w:rsid w:val="00734BDA"/>
    <w:rPr>
      <w:rFonts w:ascii="Segoe UI" w:hAnsi="Segoe UI" w:cs="Segoe UI"/>
      <w:sz w:val="18"/>
      <w:szCs w:val="18"/>
    </w:rPr>
  </w:style>
  <w:style w:type="character" w:styleId="Hyperlink">
    <w:name w:val="Hyperlink"/>
    <w:rsid w:val="0026282C"/>
    <w:rPr>
      <w:color w:val="0000FF"/>
      <w:u w:val="single"/>
    </w:rPr>
  </w:style>
  <w:style w:type="character" w:styleId="CommentReference">
    <w:name w:val="annotation reference"/>
    <w:basedOn w:val="DefaultParagraphFont"/>
    <w:uiPriority w:val="99"/>
    <w:semiHidden/>
    <w:unhideWhenUsed/>
    <w:rsid w:val="00882ED5"/>
    <w:rPr>
      <w:sz w:val="16"/>
      <w:szCs w:val="16"/>
    </w:rPr>
  </w:style>
  <w:style w:type="paragraph" w:styleId="CommentText">
    <w:name w:val="annotation text"/>
    <w:basedOn w:val="Normal"/>
    <w:link w:val="CommentTextChar"/>
    <w:uiPriority w:val="99"/>
    <w:semiHidden/>
    <w:unhideWhenUsed/>
    <w:rsid w:val="00882ED5"/>
    <w:rPr>
      <w:sz w:val="20"/>
      <w:szCs w:val="20"/>
    </w:rPr>
  </w:style>
  <w:style w:type="character" w:customStyle="1" w:styleId="CommentTextChar">
    <w:name w:val="Comment Text Char"/>
    <w:basedOn w:val="DefaultParagraphFont"/>
    <w:link w:val="CommentText"/>
    <w:uiPriority w:val="99"/>
    <w:semiHidden/>
    <w:rsid w:val="00882ED5"/>
  </w:style>
  <w:style w:type="paragraph" w:styleId="CommentSubject">
    <w:name w:val="annotation subject"/>
    <w:basedOn w:val="CommentText"/>
    <w:next w:val="CommentText"/>
    <w:link w:val="CommentSubjectChar"/>
    <w:uiPriority w:val="99"/>
    <w:semiHidden/>
    <w:unhideWhenUsed/>
    <w:rsid w:val="00882ED5"/>
    <w:rPr>
      <w:b/>
      <w:bCs/>
    </w:rPr>
  </w:style>
  <w:style w:type="character" w:customStyle="1" w:styleId="CommentSubjectChar">
    <w:name w:val="Comment Subject Char"/>
    <w:basedOn w:val="CommentTextChar"/>
    <w:link w:val="CommentSubject"/>
    <w:uiPriority w:val="99"/>
    <w:semiHidden/>
    <w:rsid w:val="00882ED5"/>
    <w:rPr>
      <w:b/>
      <w:bCs/>
    </w:rPr>
  </w:style>
  <w:style w:type="paragraph" w:styleId="Header">
    <w:name w:val="header"/>
    <w:basedOn w:val="Normal"/>
    <w:link w:val="HeaderChar"/>
    <w:uiPriority w:val="99"/>
    <w:unhideWhenUsed/>
    <w:rsid w:val="004F6724"/>
    <w:pPr>
      <w:tabs>
        <w:tab w:val="center" w:pos="4680"/>
        <w:tab w:val="right" w:pos="9360"/>
      </w:tabs>
    </w:pPr>
  </w:style>
  <w:style w:type="character" w:customStyle="1" w:styleId="HeaderChar">
    <w:name w:val="Header Char"/>
    <w:basedOn w:val="DefaultParagraphFont"/>
    <w:link w:val="Header"/>
    <w:uiPriority w:val="99"/>
    <w:rsid w:val="004F6724"/>
    <w:rPr>
      <w:sz w:val="24"/>
      <w:szCs w:val="24"/>
    </w:rPr>
  </w:style>
  <w:style w:type="paragraph" w:styleId="Footer">
    <w:name w:val="footer"/>
    <w:basedOn w:val="Normal"/>
    <w:link w:val="FooterChar"/>
    <w:uiPriority w:val="99"/>
    <w:unhideWhenUsed/>
    <w:rsid w:val="004F6724"/>
    <w:pPr>
      <w:tabs>
        <w:tab w:val="center" w:pos="4680"/>
        <w:tab w:val="right" w:pos="9360"/>
      </w:tabs>
    </w:pPr>
  </w:style>
  <w:style w:type="character" w:customStyle="1" w:styleId="FooterChar">
    <w:name w:val="Footer Char"/>
    <w:basedOn w:val="DefaultParagraphFont"/>
    <w:link w:val="Footer"/>
    <w:uiPriority w:val="99"/>
    <w:rsid w:val="004F6724"/>
    <w:rPr>
      <w:sz w:val="24"/>
      <w:szCs w:val="24"/>
    </w:rPr>
  </w:style>
  <w:style w:type="paragraph" w:customStyle="1" w:styleId="Default">
    <w:name w:val="Default"/>
    <w:rsid w:val="00437253"/>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530</Words>
  <Characters>2636</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Win-River Casino</vt:lpstr>
    </vt:vector>
  </TitlesOfParts>
  <Company>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Win-River Casino</dc:title>
  <dc:subject/>
  <dc:creator>Daniel Jurgensen</dc:creator>
  <cp:keywords/>
  <dc:description/>
  <cp:lastModifiedBy>Kayla Atkinson</cp:lastModifiedBy>
  <cp:revision>2</cp:revision>
  <cp:lastPrinted>2026-01-05T18:45:00Z</cp:lastPrinted>
  <dcterms:created xsi:type="dcterms:W3CDTF">2026-07-06T14:27:00Z</dcterms:created>
  <dcterms:modified xsi:type="dcterms:W3CDTF">2026-07-06T14:27:00Z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f0dca8cb4a9cdd11e12c6f98dc9a7dc85614c873170b4b2c70d9ab669cbd1004</vt:lpwstr>
  </property>
</Properties>
</file>